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D75A2" w14:textId="7FC76502" w:rsidR="007110C8" w:rsidRPr="004907F2" w:rsidRDefault="0011020F" w:rsidP="0004462B">
      <w:pPr>
        <w:pStyle w:val="Title"/>
        <w:rPr>
          <w:rFonts w:ascii="Open Sans" w:hAnsi="Open Sans" w:cs="Open Sans"/>
          <w:b w:val="0"/>
          <w:bCs w:val="0"/>
        </w:rPr>
      </w:pPr>
      <w:bookmarkStart w:id="0" w:name="_GoBack"/>
      <w:bookmarkEnd w:id="0"/>
      <w:r w:rsidRPr="004907F2">
        <w:rPr>
          <w:rFonts w:ascii="Open Sans" w:hAnsi="Open Sans" w:cs="Open Sans"/>
        </w:rPr>
        <w:t>Introduction to Spark</w:t>
      </w:r>
      <w:r w:rsidR="005A277D" w:rsidRPr="004907F2">
        <w:rPr>
          <w:rFonts w:ascii="Open Sans" w:hAnsi="Open Sans" w:cs="Open Sans"/>
        </w:rPr>
        <w:t>:</w:t>
      </w:r>
      <w:r w:rsidRPr="004907F2">
        <w:rPr>
          <w:rFonts w:ascii="Open Sans" w:hAnsi="Open Sans" w:cs="Open Sans"/>
        </w:rPr>
        <w:t xml:space="preserve"> </w:t>
      </w:r>
      <w:r w:rsidR="003C5488" w:rsidRPr="004907F2">
        <w:rPr>
          <w:rFonts w:ascii="Open Sans" w:hAnsi="Open Sans" w:cs="Open Sans"/>
        </w:rPr>
        <w:t>Oregon</w:t>
      </w:r>
      <w:r w:rsidR="00E44C8E" w:rsidRPr="004907F2">
        <w:rPr>
          <w:rFonts w:ascii="Open Sans" w:hAnsi="Open Sans" w:cs="Open Sans"/>
        </w:rPr>
        <w:t>’s</w:t>
      </w:r>
      <w:r w:rsidR="003C5488" w:rsidRPr="004907F2">
        <w:rPr>
          <w:rFonts w:ascii="Open Sans" w:hAnsi="Open Sans" w:cs="Open Sans"/>
        </w:rPr>
        <w:t xml:space="preserve"> Q</w:t>
      </w:r>
      <w:r w:rsidR="00C13BD2" w:rsidRPr="004907F2">
        <w:rPr>
          <w:rFonts w:ascii="Open Sans" w:hAnsi="Open Sans" w:cs="Open Sans"/>
        </w:rPr>
        <w:t>uality Rating and Improvement System</w:t>
      </w:r>
    </w:p>
    <w:p w14:paraId="3FF6C3B5" w14:textId="0E46DB3D" w:rsidR="007110C8" w:rsidRPr="004907F2" w:rsidRDefault="007110C8" w:rsidP="00E44C8E">
      <w:pPr>
        <w:jc w:val="center"/>
        <w:rPr>
          <w:rFonts w:ascii="Open Sans" w:hAnsi="Open Sans" w:cs="Open Sans"/>
        </w:rPr>
      </w:pPr>
      <w:r w:rsidRPr="004907F2">
        <w:rPr>
          <w:rFonts w:ascii="Open Sans" w:hAnsi="Open Sans" w:cs="Open Sans"/>
          <w:b/>
          <w:bCs/>
        </w:rPr>
        <w:t xml:space="preserve">Lecture:  </w:t>
      </w:r>
      <w:r w:rsidR="00E44C8E" w:rsidRPr="004907F2">
        <w:rPr>
          <w:rFonts w:ascii="Open Sans" w:hAnsi="Open Sans" w:cs="Open Sans"/>
          <w:b/>
          <w:bCs/>
        </w:rPr>
        <w:t xml:space="preserve">Commitment to Quality: Documents and </w:t>
      </w:r>
      <w:r w:rsidR="00A52E71" w:rsidRPr="004907F2">
        <w:rPr>
          <w:rFonts w:ascii="Open Sans" w:hAnsi="Open Sans" w:cs="Open Sans"/>
          <w:b/>
          <w:bCs/>
        </w:rPr>
        <w:t>Process</w:t>
      </w:r>
    </w:p>
    <w:p w14:paraId="78BEDA55" w14:textId="77777777" w:rsidR="007110C8" w:rsidRPr="004907F2" w:rsidRDefault="007110C8">
      <w:pPr>
        <w:rPr>
          <w:rFonts w:ascii="Open Sans" w:hAnsi="Open Sans" w:cs="Open Sans"/>
        </w:rPr>
      </w:pPr>
    </w:p>
    <w:tbl>
      <w:tblPr>
        <w:tblW w:w="0" w:type="auto"/>
        <w:tblInd w:w="1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713"/>
      </w:tblGrid>
      <w:tr w:rsidR="007110C8" w:rsidRPr="004907F2" w14:paraId="1CD05202" w14:textId="77777777">
        <w:tc>
          <w:tcPr>
            <w:tcW w:w="9713" w:type="dxa"/>
          </w:tcPr>
          <w:p w14:paraId="4CCAD814" w14:textId="77777777" w:rsidR="007110C8" w:rsidRPr="004907F2" w:rsidRDefault="007110C8">
            <w:pPr>
              <w:pStyle w:val="Heading1"/>
              <w:numPr>
                <w:ilvl w:val="0"/>
                <w:numId w:val="0"/>
              </w:numPr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</w:rPr>
              <w:t>TRAINER INFORMATION</w:t>
            </w:r>
          </w:p>
        </w:tc>
      </w:tr>
      <w:tr w:rsidR="007110C8" w:rsidRPr="004907F2" w14:paraId="66D6F2CA" w14:textId="77777777">
        <w:tc>
          <w:tcPr>
            <w:tcW w:w="9713" w:type="dxa"/>
          </w:tcPr>
          <w:p w14:paraId="7EE6C8ED" w14:textId="0B85E676" w:rsidR="007110C8" w:rsidRPr="004907F2" w:rsidRDefault="007110C8">
            <w:pPr>
              <w:pStyle w:val="BodyTextIndent"/>
              <w:rPr>
                <w:rFonts w:ascii="Open Sans" w:hAnsi="Open Sans" w:cs="Open Sans"/>
                <w:b/>
                <w:bCs/>
              </w:rPr>
            </w:pPr>
            <w:r w:rsidRPr="004907F2">
              <w:rPr>
                <w:rFonts w:ascii="Open Sans" w:hAnsi="Open Sans" w:cs="Open Sans"/>
                <w:b/>
                <w:bCs/>
              </w:rPr>
              <w:t>Objective:</w:t>
            </w:r>
          </w:p>
          <w:p w14:paraId="76B720C2" w14:textId="259DA5F1" w:rsidR="007110C8" w:rsidRPr="004907F2" w:rsidRDefault="005A277D" w:rsidP="00A52E71">
            <w:pPr>
              <w:pStyle w:val="BodyTextIndent"/>
              <w:ind w:left="2225" w:hanging="783"/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</w:rPr>
              <w:t>5</w:t>
            </w:r>
            <w:r w:rsidR="007110C8" w:rsidRPr="004907F2">
              <w:rPr>
                <w:rFonts w:ascii="Open Sans" w:hAnsi="Open Sans" w:cs="Open Sans"/>
              </w:rPr>
              <w:t>.0</w:t>
            </w:r>
            <w:r w:rsidR="007110C8" w:rsidRPr="004907F2">
              <w:rPr>
                <w:rFonts w:ascii="Open Sans" w:hAnsi="Open Sans" w:cs="Open Sans"/>
              </w:rPr>
              <w:tab/>
              <w:t xml:space="preserve">Participants will </w:t>
            </w:r>
            <w:r w:rsidR="00B51899" w:rsidRPr="004907F2">
              <w:rPr>
                <w:rFonts w:ascii="Open Sans" w:hAnsi="Open Sans" w:cs="Open Sans"/>
              </w:rPr>
              <w:t xml:space="preserve">understand the documents and process </w:t>
            </w:r>
            <w:r w:rsidR="00A52E71" w:rsidRPr="004907F2">
              <w:rPr>
                <w:rFonts w:ascii="Open Sans" w:hAnsi="Open Sans" w:cs="Open Sans"/>
              </w:rPr>
              <w:t xml:space="preserve">for participating </w:t>
            </w:r>
            <w:r w:rsidRPr="004907F2">
              <w:rPr>
                <w:rFonts w:ascii="Open Sans" w:hAnsi="Open Sans" w:cs="Open Sans"/>
              </w:rPr>
              <w:t xml:space="preserve">in Spark </w:t>
            </w:r>
            <w:r w:rsidR="00A52E71" w:rsidRPr="004907F2">
              <w:rPr>
                <w:rFonts w:ascii="Open Sans" w:hAnsi="Open Sans" w:cs="Open Sans"/>
              </w:rPr>
              <w:t>as a Commitment to Quality (C2Q) program</w:t>
            </w:r>
            <w:r w:rsidRPr="004907F2">
              <w:rPr>
                <w:rFonts w:ascii="Open Sans" w:hAnsi="Open Sans" w:cs="Open Sans"/>
              </w:rPr>
              <w:t>.</w:t>
            </w:r>
            <w:r w:rsidR="007110C8" w:rsidRPr="004907F2">
              <w:rPr>
                <w:rFonts w:ascii="Open Sans" w:hAnsi="Open Sans" w:cs="Open Sans"/>
              </w:rPr>
              <w:t xml:space="preserve">  </w:t>
            </w:r>
          </w:p>
          <w:p w14:paraId="6A70ABA2" w14:textId="77777777" w:rsidR="003C5488" w:rsidRPr="004907F2" w:rsidRDefault="003C5488" w:rsidP="00184277">
            <w:pPr>
              <w:pStyle w:val="BodyTextIndent"/>
              <w:ind w:left="1847" w:hanging="1847"/>
              <w:rPr>
                <w:rFonts w:ascii="Open Sans" w:hAnsi="Open Sans" w:cs="Open Sans"/>
                <w:b/>
                <w:bCs/>
              </w:rPr>
            </w:pPr>
          </w:p>
          <w:p w14:paraId="7F755B1C" w14:textId="77777777" w:rsidR="007110C8" w:rsidRPr="004907F2" w:rsidRDefault="007110C8" w:rsidP="00184277">
            <w:pPr>
              <w:pStyle w:val="BodyTextIndent"/>
              <w:ind w:left="1847" w:hanging="1847"/>
              <w:rPr>
                <w:rFonts w:ascii="Open Sans" w:hAnsi="Open Sans" w:cs="Open Sans"/>
                <w:b/>
                <w:bCs/>
              </w:rPr>
            </w:pPr>
            <w:r w:rsidRPr="004907F2">
              <w:rPr>
                <w:rFonts w:ascii="Open Sans" w:hAnsi="Open Sans" w:cs="Open Sans"/>
                <w:b/>
                <w:bCs/>
              </w:rPr>
              <w:t>Activities:</w:t>
            </w:r>
          </w:p>
          <w:p w14:paraId="54354BA3" w14:textId="739C812C" w:rsidR="007110C8" w:rsidRPr="004907F2" w:rsidRDefault="005A277D" w:rsidP="007705FA">
            <w:pPr>
              <w:pStyle w:val="BodyTextIndent"/>
              <w:ind w:left="2160" w:hanging="720"/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</w:rPr>
              <w:t>5</w:t>
            </w:r>
            <w:r w:rsidR="007110C8" w:rsidRPr="004907F2">
              <w:rPr>
                <w:rFonts w:ascii="Open Sans" w:hAnsi="Open Sans" w:cs="Open Sans"/>
              </w:rPr>
              <w:t>.1</w:t>
            </w:r>
            <w:r w:rsidR="007110C8" w:rsidRPr="004907F2">
              <w:rPr>
                <w:rFonts w:ascii="Open Sans" w:hAnsi="Open Sans" w:cs="Open Sans"/>
              </w:rPr>
              <w:tab/>
            </w:r>
            <w:r w:rsidRPr="004907F2">
              <w:rPr>
                <w:rFonts w:ascii="Open Sans" w:hAnsi="Open Sans" w:cs="Open Sans"/>
              </w:rPr>
              <w:t xml:space="preserve">Discussion on the </w:t>
            </w:r>
            <w:r w:rsidR="007705FA" w:rsidRPr="004907F2">
              <w:rPr>
                <w:rFonts w:ascii="Open Sans" w:hAnsi="Open Sans" w:cs="Open Sans"/>
              </w:rPr>
              <w:t xml:space="preserve">C2Q </w:t>
            </w:r>
            <w:r w:rsidRPr="004907F2">
              <w:rPr>
                <w:rFonts w:ascii="Open Sans" w:hAnsi="Open Sans" w:cs="Open Sans"/>
              </w:rPr>
              <w:t>process</w:t>
            </w:r>
          </w:p>
          <w:p w14:paraId="40DBA342" w14:textId="77777777" w:rsidR="007705FA" w:rsidRPr="004907F2" w:rsidRDefault="007705FA" w:rsidP="00A52E71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6F376C44" w14:textId="6B2D7E35" w:rsidR="007110C8" w:rsidRPr="004907F2" w:rsidRDefault="005A277D" w:rsidP="00A52E71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</w:rPr>
              <w:t>5</w:t>
            </w:r>
            <w:r w:rsidR="007110C8" w:rsidRPr="004907F2">
              <w:rPr>
                <w:rFonts w:ascii="Open Sans" w:hAnsi="Open Sans" w:cs="Open Sans"/>
              </w:rPr>
              <w:t>.2</w:t>
            </w:r>
            <w:r w:rsidR="007110C8" w:rsidRPr="004907F2">
              <w:rPr>
                <w:rFonts w:ascii="Open Sans" w:hAnsi="Open Sans" w:cs="Open Sans"/>
              </w:rPr>
              <w:tab/>
            </w:r>
            <w:r w:rsidRPr="004907F2">
              <w:rPr>
                <w:rFonts w:ascii="Open Sans" w:hAnsi="Open Sans" w:cs="Open Sans"/>
              </w:rPr>
              <w:t>Review of participation documents</w:t>
            </w:r>
          </w:p>
          <w:p w14:paraId="4B4FA8C5" w14:textId="0060933B" w:rsidR="005A277D" w:rsidRPr="004907F2" w:rsidRDefault="005A277D" w:rsidP="00A52E71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13FCF8A8" w14:textId="10E57539" w:rsidR="005A277D" w:rsidRPr="004907F2" w:rsidRDefault="005A277D" w:rsidP="00A52E71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</w:rPr>
              <w:t>5.3</w:t>
            </w:r>
            <w:r w:rsidRPr="004907F2">
              <w:rPr>
                <w:rFonts w:ascii="Open Sans" w:hAnsi="Open Sans" w:cs="Open Sans"/>
              </w:rPr>
              <w:tab/>
              <w:t xml:space="preserve">Discussion </w:t>
            </w:r>
            <w:r w:rsidR="00846095" w:rsidRPr="004907F2">
              <w:rPr>
                <w:rFonts w:ascii="Open Sans" w:hAnsi="Open Sans" w:cs="Open Sans"/>
              </w:rPr>
              <w:t>of</w:t>
            </w:r>
            <w:r w:rsidRPr="004907F2">
              <w:rPr>
                <w:rFonts w:ascii="Open Sans" w:hAnsi="Open Sans" w:cs="Open Sans"/>
              </w:rPr>
              <w:t xml:space="preserve"> Welcome Kit</w:t>
            </w:r>
            <w:r w:rsidR="00846095" w:rsidRPr="004907F2">
              <w:rPr>
                <w:rFonts w:ascii="Open Sans" w:hAnsi="Open Sans" w:cs="Open Sans"/>
              </w:rPr>
              <w:t xml:space="preserve"> </w:t>
            </w:r>
          </w:p>
          <w:p w14:paraId="6B9A250E" w14:textId="46DC5D28" w:rsidR="005A277D" w:rsidRPr="004907F2" w:rsidRDefault="005A277D" w:rsidP="00A52E71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0EEEB35B" w14:textId="43BD9DAE" w:rsidR="005A277D" w:rsidRPr="004907F2" w:rsidRDefault="005A277D" w:rsidP="00A52E71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</w:rPr>
              <w:t>5.4</w:t>
            </w:r>
            <w:r w:rsidRPr="004907F2">
              <w:rPr>
                <w:rFonts w:ascii="Open Sans" w:hAnsi="Open Sans" w:cs="Open Sans"/>
              </w:rPr>
              <w:tab/>
              <w:t>Discussion on the next steps after receiving the Welcome Kit</w:t>
            </w:r>
          </w:p>
          <w:p w14:paraId="3C416E41" w14:textId="77777777" w:rsidR="00DE44CC" w:rsidRPr="004907F2" w:rsidRDefault="00DE44CC" w:rsidP="00DE44CC">
            <w:pPr>
              <w:pStyle w:val="BodyTextIndent"/>
              <w:ind w:left="2162" w:hanging="720"/>
              <w:rPr>
                <w:rFonts w:ascii="Open Sans" w:hAnsi="Open Sans" w:cs="Open Sans"/>
              </w:rPr>
            </w:pPr>
          </w:p>
          <w:p w14:paraId="702B0505" w14:textId="77777777" w:rsidR="007110C8" w:rsidRPr="004907F2" w:rsidRDefault="007110C8">
            <w:pPr>
              <w:tabs>
                <w:tab w:val="left" w:pos="1440"/>
              </w:tabs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  <w:b/>
                <w:bCs/>
              </w:rPr>
              <w:t>Materials:</w:t>
            </w:r>
            <w:r w:rsidRPr="004907F2">
              <w:rPr>
                <w:rFonts w:ascii="Open Sans" w:hAnsi="Open Sans" w:cs="Open Sans"/>
              </w:rPr>
              <w:t xml:space="preserve">  </w:t>
            </w:r>
          </w:p>
          <w:p w14:paraId="78741394" w14:textId="2B48A3EE" w:rsidR="00B51899" w:rsidRPr="004907F2" w:rsidRDefault="007110C8" w:rsidP="004907F2">
            <w:pPr>
              <w:tabs>
                <w:tab w:val="left" w:pos="1440"/>
              </w:tabs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</w:rPr>
              <w:tab/>
            </w:r>
            <w:r w:rsidR="00C01650" w:rsidRPr="004907F2">
              <w:rPr>
                <w:rFonts w:ascii="Open Sans" w:hAnsi="Open Sans" w:cs="Open Sans"/>
              </w:rPr>
              <w:t>PowerPoint slides</w:t>
            </w:r>
            <w:r w:rsidR="00B51899" w:rsidRPr="004907F2">
              <w:rPr>
                <w:rFonts w:ascii="Open Sans" w:hAnsi="Open Sans" w:cs="Open Sans"/>
              </w:rPr>
              <w:t xml:space="preserve">                                         </w:t>
            </w:r>
          </w:p>
          <w:p w14:paraId="21FC1016" w14:textId="1AF1E8C5" w:rsidR="00B51899" w:rsidRPr="004907F2" w:rsidRDefault="00B51899" w:rsidP="004907F2">
            <w:pPr>
              <w:tabs>
                <w:tab w:val="left" w:pos="1440"/>
              </w:tabs>
              <w:ind w:left="1455" w:hanging="1455"/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</w:rPr>
              <w:t xml:space="preserve">                      </w:t>
            </w:r>
            <w:r w:rsidR="005A277D" w:rsidRPr="004907F2">
              <w:rPr>
                <w:rFonts w:ascii="Open Sans" w:hAnsi="Open Sans" w:cs="Open Sans"/>
              </w:rPr>
              <w:t xml:space="preserve">Handouts of Application, MOU and </w:t>
            </w:r>
            <w:r w:rsidRPr="004907F2">
              <w:rPr>
                <w:rFonts w:ascii="Open Sans" w:hAnsi="Open Sans" w:cs="Open Sans"/>
              </w:rPr>
              <w:t>Self-Assessment</w:t>
            </w:r>
            <w:r w:rsidR="005A277D" w:rsidRPr="004907F2">
              <w:rPr>
                <w:rFonts w:ascii="Open Sans" w:hAnsi="Open Sans" w:cs="Open Sans"/>
              </w:rPr>
              <w:t xml:space="preserve"> (one per program)</w:t>
            </w:r>
          </w:p>
          <w:p w14:paraId="4D7B8BFB" w14:textId="35692D6C" w:rsidR="00846095" w:rsidRPr="004907F2" w:rsidRDefault="00846095" w:rsidP="005A277D">
            <w:pPr>
              <w:tabs>
                <w:tab w:val="left" w:pos="1440"/>
              </w:tabs>
              <w:ind w:left="1455" w:hanging="1455"/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</w:rPr>
              <w:tab/>
              <w:t>Example Welcome Kit</w:t>
            </w:r>
          </w:p>
          <w:p w14:paraId="5E01F0F6" w14:textId="2AE6EF38" w:rsidR="00B51899" w:rsidRPr="004907F2" w:rsidRDefault="00B51899" w:rsidP="00DE44CC">
            <w:pPr>
              <w:tabs>
                <w:tab w:val="left" w:pos="1440"/>
              </w:tabs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</w:rPr>
              <w:t xml:space="preserve">                           </w:t>
            </w:r>
          </w:p>
          <w:p w14:paraId="4BAE372C" w14:textId="65873DFC" w:rsidR="007110C8" w:rsidRPr="004907F2" w:rsidRDefault="007110C8" w:rsidP="00E046BB">
            <w:pPr>
              <w:ind w:left="1260" w:hanging="1260"/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  <w:b/>
                <w:bCs/>
              </w:rPr>
              <w:t>Amount of Time:</w:t>
            </w:r>
            <w:r w:rsidR="00E27630" w:rsidRPr="004907F2">
              <w:rPr>
                <w:rFonts w:ascii="Open Sans" w:hAnsi="Open Sans" w:cs="Open Sans"/>
              </w:rPr>
              <w:t xml:space="preserve"> </w:t>
            </w:r>
            <w:r w:rsidR="00B51899" w:rsidRPr="004907F2">
              <w:rPr>
                <w:rFonts w:ascii="Open Sans" w:hAnsi="Open Sans" w:cs="Open Sans"/>
              </w:rPr>
              <w:t xml:space="preserve">   </w:t>
            </w:r>
            <w:r w:rsidR="005A277D" w:rsidRPr="004907F2">
              <w:rPr>
                <w:rFonts w:ascii="Open Sans" w:hAnsi="Open Sans" w:cs="Open Sans"/>
              </w:rPr>
              <w:t>1</w:t>
            </w:r>
            <w:r w:rsidR="00E046BB" w:rsidRPr="004907F2">
              <w:rPr>
                <w:rFonts w:ascii="Open Sans" w:hAnsi="Open Sans" w:cs="Open Sans"/>
              </w:rPr>
              <w:t>5</w:t>
            </w:r>
            <w:r w:rsidR="00774640" w:rsidRPr="004907F2">
              <w:rPr>
                <w:rFonts w:ascii="Open Sans" w:hAnsi="Open Sans" w:cs="Open Sans"/>
              </w:rPr>
              <w:t xml:space="preserve"> minutes</w:t>
            </w:r>
            <w:r w:rsidRPr="004907F2">
              <w:rPr>
                <w:rFonts w:ascii="Open Sans" w:hAnsi="Open Sans" w:cs="Open Sans"/>
              </w:rPr>
              <w:tab/>
            </w:r>
          </w:p>
          <w:p w14:paraId="75876913" w14:textId="77777777" w:rsidR="007110C8" w:rsidRPr="004907F2" w:rsidRDefault="00774640">
            <w:pPr>
              <w:ind w:left="1260" w:hanging="1260"/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</w:rPr>
              <w:tab/>
            </w:r>
          </w:p>
        </w:tc>
      </w:tr>
    </w:tbl>
    <w:p w14:paraId="5F2D1702" w14:textId="77777777" w:rsidR="007110C8" w:rsidRPr="004907F2" w:rsidRDefault="007110C8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9062F" w:rsidRPr="004907F2" w14:paraId="05E8B5ED" w14:textId="77777777" w:rsidTr="0089062F">
        <w:tc>
          <w:tcPr>
            <w:tcW w:w="10152" w:type="dxa"/>
          </w:tcPr>
          <w:p w14:paraId="06E7CE79" w14:textId="27E19C7B" w:rsidR="0089062F" w:rsidRPr="004907F2" w:rsidRDefault="0089062F" w:rsidP="005A277D">
            <w:pPr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  <w:b/>
                <w:bCs/>
              </w:rPr>
              <w:t xml:space="preserve">ACTIVITY </w:t>
            </w:r>
            <w:r w:rsidR="005A277D" w:rsidRPr="004907F2">
              <w:rPr>
                <w:rFonts w:ascii="Open Sans" w:hAnsi="Open Sans" w:cs="Open Sans"/>
                <w:b/>
                <w:bCs/>
              </w:rPr>
              <w:t>5</w:t>
            </w:r>
            <w:r w:rsidRPr="004907F2">
              <w:rPr>
                <w:rFonts w:ascii="Open Sans" w:hAnsi="Open Sans" w:cs="Open Sans"/>
                <w:b/>
                <w:bCs/>
              </w:rPr>
              <w:t xml:space="preserve">.1: </w:t>
            </w:r>
            <w:r w:rsidR="005A277D" w:rsidRPr="004907F2">
              <w:rPr>
                <w:rFonts w:ascii="Open Sans" w:hAnsi="Open Sans" w:cs="Open Sans"/>
                <w:bCs/>
              </w:rPr>
              <w:t>D</w:t>
            </w:r>
            <w:r w:rsidRPr="004907F2">
              <w:rPr>
                <w:rFonts w:ascii="Open Sans" w:hAnsi="Open Sans" w:cs="Open Sans"/>
              </w:rPr>
              <w:t xml:space="preserve">iscussion on the C2Q </w:t>
            </w:r>
            <w:r w:rsidR="005A277D" w:rsidRPr="004907F2">
              <w:rPr>
                <w:rFonts w:ascii="Open Sans" w:hAnsi="Open Sans" w:cs="Open Sans"/>
              </w:rPr>
              <w:t>process</w:t>
            </w:r>
          </w:p>
        </w:tc>
      </w:tr>
    </w:tbl>
    <w:p w14:paraId="51F63A21" w14:textId="77777777" w:rsidR="0089062F" w:rsidRPr="004907F2" w:rsidRDefault="0089062F">
      <w:pPr>
        <w:rPr>
          <w:rFonts w:ascii="Open Sans" w:hAnsi="Open Sans" w:cs="Open Sans"/>
        </w:rPr>
      </w:pPr>
    </w:p>
    <w:p w14:paraId="3D97B4FB" w14:textId="24871035" w:rsidR="0089062F" w:rsidRPr="004907F2" w:rsidRDefault="0089062F">
      <w:pPr>
        <w:rPr>
          <w:rFonts w:ascii="Open Sans" w:hAnsi="Open Sans" w:cs="Open Sans"/>
        </w:rPr>
      </w:pPr>
      <w:r w:rsidRPr="004907F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57D0B" wp14:editId="581B0D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69DB0" w14:textId="4A5CD96B" w:rsidR="0089062F" w:rsidRPr="004907F2" w:rsidRDefault="00BE0B2A" w:rsidP="0089062F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4907F2">
                              <w:rPr>
                                <w:rFonts w:ascii="Open Sans" w:hAnsi="Open Sans" w:cs="Open Sans"/>
                              </w:rPr>
                              <w:t>Slide #</w:t>
                            </w:r>
                            <w:r w:rsidR="005A277D" w:rsidRPr="004907F2">
                              <w:rPr>
                                <w:rFonts w:ascii="Open Sans" w:hAnsi="Open Sans" w:cs="Open Sans"/>
                              </w:rPr>
                              <w:t>2</w:t>
                            </w:r>
                            <w:r w:rsidRPr="004907F2">
                              <w:rPr>
                                <w:rFonts w:ascii="Open Sans" w:hAnsi="Open Sans" w:cs="Open San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857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14:paraId="77169DB0" w14:textId="4A5CD96B" w:rsidR="0089062F" w:rsidRPr="004907F2" w:rsidRDefault="00BE0B2A" w:rsidP="0089062F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4907F2">
                        <w:rPr>
                          <w:rFonts w:ascii="Open Sans" w:hAnsi="Open Sans" w:cs="Open Sans"/>
                        </w:rPr>
                        <w:t>Slide #</w:t>
                      </w:r>
                      <w:r w:rsidR="005A277D" w:rsidRPr="004907F2">
                        <w:rPr>
                          <w:rFonts w:ascii="Open Sans" w:hAnsi="Open Sans" w:cs="Open Sans"/>
                        </w:rPr>
                        <w:t>2</w:t>
                      </w:r>
                      <w:r w:rsidRPr="004907F2">
                        <w:rPr>
                          <w:rFonts w:ascii="Open Sans" w:hAnsi="Open Sans" w:cs="Open San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E20E086" w14:textId="77777777" w:rsidR="0089062F" w:rsidRPr="004907F2" w:rsidRDefault="0089062F">
      <w:pPr>
        <w:rPr>
          <w:rFonts w:ascii="Open Sans" w:hAnsi="Open Sans" w:cs="Open Sans"/>
        </w:rPr>
      </w:pPr>
    </w:p>
    <w:p w14:paraId="5FD88995" w14:textId="51F3DC93" w:rsidR="00DE44CC" w:rsidRPr="004907F2" w:rsidRDefault="00DE44CC" w:rsidP="00403F3F">
      <w:pPr>
        <w:pStyle w:val="ListParagraph"/>
        <w:numPr>
          <w:ilvl w:val="0"/>
          <w:numId w:val="41"/>
        </w:numPr>
        <w:tabs>
          <w:tab w:val="left" w:pos="360"/>
        </w:tabs>
        <w:ind w:hanging="72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Introduction</w:t>
      </w:r>
    </w:p>
    <w:p w14:paraId="1122FB83" w14:textId="77777777" w:rsidR="00DE44CC" w:rsidRPr="004907F2" w:rsidRDefault="00DE44CC" w:rsidP="00DE44CC">
      <w:pPr>
        <w:tabs>
          <w:tab w:val="left" w:pos="360"/>
        </w:tabs>
        <w:rPr>
          <w:rFonts w:ascii="Open Sans" w:hAnsi="Open Sans" w:cs="Open Sans"/>
        </w:rPr>
      </w:pPr>
    </w:p>
    <w:p w14:paraId="06179707" w14:textId="0CCF0F69" w:rsidR="00774640" w:rsidRPr="004907F2" w:rsidRDefault="000875F0" w:rsidP="006A5846">
      <w:pPr>
        <w:pStyle w:val="ListParagraph"/>
        <w:numPr>
          <w:ilvl w:val="0"/>
          <w:numId w:val="42"/>
        </w:numPr>
        <w:tabs>
          <w:tab w:val="left" w:pos="360"/>
        </w:tabs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During this session</w:t>
      </w:r>
      <w:r w:rsidR="007705FA" w:rsidRPr="004907F2">
        <w:rPr>
          <w:rFonts w:ascii="Open Sans" w:hAnsi="Open Sans" w:cs="Open Sans"/>
        </w:rPr>
        <w:t>,</w:t>
      </w:r>
      <w:r w:rsidRPr="004907F2">
        <w:rPr>
          <w:rFonts w:ascii="Open Sans" w:hAnsi="Open Sans" w:cs="Open Sans"/>
        </w:rPr>
        <w:t xml:space="preserve"> we will be talking about the documents and process of</w:t>
      </w:r>
      <w:r w:rsidR="007705FA" w:rsidRPr="004907F2">
        <w:rPr>
          <w:rFonts w:ascii="Open Sans" w:hAnsi="Open Sans" w:cs="Open Sans"/>
        </w:rPr>
        <w:t xml:space="preserve"> </w:t>
      </w:r>
      <w:r w:rsidR="00112D86" w:rsidRPr="004907F2">
        <w:rPr>
          <w:rFonts w:ascii="Open Sans" w:hAnsi="Open Sans" w:cs="Open Sans"/>
        </w:rPr>
        <w:t>the C2Q</w:t>
      </w:r>
      <w:r w:rsidR="007705FA" w:rsidRPr="004907F2">
        <w:rPr>
          <w:rFonts w:ascii="Open Sans" w:hAnsi="Open Sans" w:cs="Open Sans"/>
        </w:rPr>
        <w:t xml:space="preserve"> P</w:t>
      </w:r>
      <w:r w:rsidRPr="004907F2">
        <w:rPr>
          <w:rFonts w:ascii="Open Sans" w:hAnsi="Open Sans" w:cs="Open Sans"/>
        </w:rPr>
        <w:t>hase</w:t>
      </w:r>
      <w:r w:rsidR="00774640" w:rsidRPr="004907F2">
        <w:rPr>
          <w:rFonts w:ascii="Open Sans" w:hAnsi="Open Sans" w:cs="Open Sans"/>
        </w:rPr>
        <w:t>.</w:t>
      </w:r>
    </w:p>
    <w:p w14:paraId="5DE0F7EA" w14:textId="7A7834EC" w:rsidR="00C367BD" w:rsidRPr="004907F2" w:rsidRDefault="00F73C44" w:rsidP="00E44C8E">
      <w:pPr>
        <w:tabs>
          <w:tab w:val="left" w:pos="360"/>
        </w:tabs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 xml:space="preserve">    </w:t>
      </w:r>
    </w:p>
    <w:p w14:paraId="1087D4FC" w14:textId="5B73F9DD" w:rsidR="00C367BD" w:rsidRPr="004907F2" w:rsidRDefault="0089062F" w:rsidP="00910D04">
      <w:pPr>
        <w:tabs>
          <w:tab w:val="left" w:pos="360"/>
        </w:tabs>
        <w:ind w:left="720" w:hanging="720"/>
        <w:rPr>
          <w:rFonts w:ascii="Open Sans" w:hAnsi="Open Sans" w:cs="Open Sans"/>
        </w:rPr>
      </w:pPr>
      <w:r w:rsidRPr="004907F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57332" wp14:editId="02610BD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C2894" w14:textId="2002DF61" w:rsidR="0089062F" w:rsidRPr="004907F2" w:rsidRDefault="0089062F" w:rsidP="0089062F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4907F2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="00BE0B2A" w:rsidRPr="004907F2">
                              <w:rPr>
                                <w:rFonts w:ascii="Open Sans" w:hAnsi="Open Sans" w:cs="Open Sans"/>
                              </w:rPr>
                              <w:t>lide #</w:t>
                            </w:r>
                            <w:r w:rsidR="005A277D" w:rsidRPr="004907F2">
                              <w:rPr>
                                <w:rFonts w:ascii="Open Sans" w:hAnsi="Open Sans" w:cs="Open Sans"/>
                              </w:rPr>
                              <w:t>2</w:t>
                            </w:r>
                            <w:r w:rsidR="00BE0B2A" w:rsidRPr="004907F2">
                              <w:rPr>
                                <w:rFonts w:ascii="Open Sans" w:hAnsi="Open Sans" w:cs="Open San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57332" id="_x0000_s1027" type="#_x0000_t202" style="position:absolute;left:0;text-align:left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NMfAUnAgAATAQAAA4AAAAAAAAAAAAAAAAALgIAAGRycy9lMm9Eb2Mu&#10;eG1sUEsBAi0AFAAGAAgAAAAhAP0vMtbbAAAABQEAAA8AAAAAAAAAAAAAAAAAgQQAAGRycy9kb3du&#10;cmV2LnhtbFBLBQYAAAAABAAEAPMAAACJBQAAAAA=&#10;">
                <v:textbox style="mso-fit-shape-to-text:t">
                  <w:txbxContent>
                    <w:p w14:paraId="594C2894" w14:textId="2002DF61" w:rsidR="0089062F" w:rsidRPr="004907F2" w:rsidRDefault="0089062F" w:rsidP="0089062F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4907F2">
                        <w:rPr>
                          <w:rFonts w:ascii="Open Sans" w:hAnsi="Open Sans" w:cs="Open Sans"/>
                        </w:rPr>
                        <w:t>S</w:t>
                      </w:r>
                      <w:r w:rsidR="00BE0B2A" w:rsidRPr="004907F2">
                        <w:rPr>
                          <w:rFonts w:ascii="Open Sans" w:hAnsi="Open Sans" w:cs="Open Sans"/>
                        </w:rPr>
                        <w:t>lide #</w:t>
                      </w:r>
                      <w:r w:rsidR="005A277D" w:rsidRPr="004907F2">
                        <w:rPr>
                          <w:rFonts w:ascii="Open Sans" w:hAnsi="Open Sans" w:cs="Open Sans"/>
                        </w:rPr>
                        <w:t>2</w:t>
                      </w:r>
                      <w:r w:rsidR="00BE0B2A" w:rsidRPr="004907F2">
                        <w:rPr>
                          <w:rFonts w:ascii="Open Sans" w:hAnsi="Open Sans" w:cs="Open San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F5B65F7" w14:textId="77777777" w:rsidR="0089062F" w:rsidRPr="004907F2" w:rsidRDefault="0089062F" w:rsidP="0089062F">
      <w:pPr>
        <w:tabs>
          <w:tab w:val="left" w:pos="360"/>
        </w:tabs>
        <w:rPr>
          <w:rFonts w:ascii="Open Sans" w:hAnsi="Open Sans" w:cs="Open Sans"/>
        </w:rPr>
      </w:pPr>
    </w:p>
    <w:p w14:paraId="3C81DACB" w14:textId="1491364B" w:rsidR="005A277D" w:rsidRPr="004907F2" w:rsidRDefault="005A277D" w:rsidP="005A277D">
      <w:pPr>
        <w:pStyle w:val="ListParagraph"/>
        <w:numPr>
          <w:ilvl w:val="0"/>
          <w:numId w:val="41"/>
        </w:numPr>
        <w:tabs>
          <w:tab w:val="left" w:pos="360"/>
        </w:tabs>
        <w:ind w:left="900" w:hanging="99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 xml:space="preserve">C2Q </w:t>
      </w:r>
      <w:r w:rsidR="00F70E10">
        <w:rPr>
          <w:rFonts w:ascii="Open Sans" w:hAnsi="Open Sans" w:cs="Open Sans"/>
        </w:rPr>
        <w:t>P</w:t>
      </w:r>
      <w:r w:rsidRPr="004907F2">
        <w:rPr>
          <w:rFonts w:ascii="Open Sans" w:hAnsi="Open Sans" w:cs="Open Sans"/>
        </w:rPr>
        <w:t>rocess</w:t>
      </w:r>
    </w:p>
    <w:p w14:paraId="31320CAC" w14:textId="389EBB3D" w:rsidR="00F73C44" w:rsidRPr="004907F2" w:rsidRDefault="00F73C44" w:rsidP="005A277D">
      <w:pPr>
        <w:tabs>
          <w:tab w:val="left" w:pos="360"/>
        </w:tabs>
        <w:ind w:left="-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ab/>
      </w:r>
      <w:r w:rsidRPr="004907F2">
        <w:rPr>
          <w:rFonts w:ascii="Open Sans" w:hAnsi="Open Sans" w:cs="Open Sans"/>
        </w:rPr>
        <w:tab/>
      </w:r>
    </w:p>
    <w:p w14:paraId="2A1E4091" w14:textId="111D9D3E" w:rsidR="0089062F" w:rsidRPr="004907F2" w:rsidRDefault="00894228" w:rsidP="006A5846">
      <w:pPr>
        <w:pStyle w:val="ListParagraph"/>
        <w:numPr>
          <w:ilvl w:val="0"/>
          <w:numId w:val="43"/>
        </w:numPr>
        <w:tabs>
          <w:tab w:val="left" w:pos="360"/>
        </w:tabs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lastRenderedPageBreak/>
        <w:t>In order to start the C2Q process you will need to mail a completed Spark Application and a signed Memorandum of Understanding (MOU) to TRI.</w:t>
      </w:r>
    </w:p>
    <w:p w14:paraId="659FC334" w14:textId="77777777" w:rsidR="0089062F" w:rsidRPr="004907F2" w:rsidRDefault="0089062F" w:rsidP="00F73C44">
      <w:pPr>
        <w:tabs>
          <w:tab w:val="left" w:pos="360"/>
        </w:tabs>
        <w:ind w:left="900" w:hanging="1350"/>
        <w:rPr>
          <w:rFonts w:ascii="Open Sans" w:hAnsi="Open Sans" w:cs="Open Sans"/>
        </w:rPr>
      </w:pPr>
    </w:p>
    <w:p w14:paraId="17224AC5" w14:textId="1E221695" w:rsidR="00EA22BB" w:rsidRPr="004907F2" w:rsidRDefault="00894228" w:rsidP="006A5846">
      <w:pPr>
        <w:pStyle w:val="ListParagraph"/>
        <w:numPr>
          <w:ilvl w:val="0"/>
          <w:numId w:val="42"/>
        </w:numPr>
        <w:tabs>
          <w:tab w:val="num" w:pos="810"/>
        </w:tabs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You will also need to pass the C2Q compliance requirements.</w:t>
      </w:r>
    </w:p>
    <w:p w14:paraId="199B314C" w14:textId="77777777" w:rsidR="00EA22BB" w:rsidRPr="004907F2" w:rsidRDefault="00EA22BB" w:rsidP="00EA22BB">
      <w:pPr>
        <w:tabs>
          <w:tab w:val="num" w:pos="720"/>
        </w:tabs>
        <w:ind w:left="1080"/>
        <w:rPr>
          <w:rFonts w:ascii="Open Sans" w:hAnsi="Open Sans" w:cs="Open Sans"/>
        </w:rPr>
      </w:pPr>
    </w:p>
    <w:p w14:paraId="7375F2F5" w14:textId="65629581" w:rsidR="00E722FC" w:rsidRPr="004907F2" w:rsidRDefault="00AC1F9A" w:rsidP="00894228">
      <w:pPr>
        <w:pStyle w:val="ListParagraph"/>
        <w:numPr>
          <w:ilvl w:val="0"/>
          <w:numId w:val="42"/>
        </w:numPr>
        <w:tabs>
          <w:tab w:val="left" w:pos="1170"/>
        </w:tabs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 xml:space="preserve">After application items are reviewed and </w:t>
      </w:r>
      <w:r w:rsidR="00E722FC" w:rsidRPr="004907F2">
        <w:rPr>
          <w:rFonts w:ascii="Open Sans" w:hAnsi="Open Sans" w:cs="Open Sans"/>
        </w:rPr>
        <w:t xml:space="preserve">determined to be complete, programs will receive their C2Q </w:t>
      </w:r>
      <w:r w:rsidR="00112D86" w:rsidRPr="004907F2">
        <w:rPr>
          <w:rFonts w:ascii="Open Sans" w:hAnsi="Open Sans" w:cs="Open Sans"/>
        </w:rPr>
        <w:t>designation</w:t>
      </w:r>
      <w:r w:rsidR="00E722FC" w:rsidRPr="004907F2">
        <w:rPr>
          <w:rFonts w:ascii="Open Sans" w:hAnsi="Open Sans" w:cs="Open Sans"/>
        </w:rPr>
        <w:t xml:space="preserve"> and a Welcome Kit.</w:t>
      </w:r>
    </w:p>
    <w:p w14:paraId="4FFF589B" w14:textId="77777777" w:rsidR="00E722FC" w:rsidRPr="004907F2" w:rsidRDefault="00E722FC" w:rsidP="00E722FC">
      <w:pPr>
        <w:tabs>
          <w:tab w:val="left" w:pos="1170"/>
        </w:tabs>
        <w:rPr>
          <w:rFonts w:ascii="Open Sans" w:hAnsi="Open Sans" w:cs="Open Sans"/>
        </w:rPr>
      </w:pPr>
    </w:p>
    <w:p w14:paraId="64A606EE" w14:textId="156089AF" w:rsidR="00E722FC" w:rsidRPr="004907F2" w:rsidRDefault="00E722FC" w:rsidP="007A45D3">
      <w:pPr>
        <w:pStyle w:val="ListParagraph"/>
        <w:rPr>
          <w:rFonts w:ascii="Open Sans" w:hAnsi="Open Sans" w:cs="Open Sans"/>
        </w:rPr>
      </w:pPr>
      <w:r w:rsidRPr="004907F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EC30F" wp14:editId="06DDF10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7BCC" w14:textId="068F6F1D" w:rsidR="00E722FC" w:rsidRPr="004907F2" w:rsidRDefault="00E722FC" w:rsidP="00E722FC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4907F2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="00BE0B2A" w:rsidRPr="004907F2">
                              <w:rPr>
                                <w:rFonts w:ascii="Open Sans" w:hAnsi="Open Sans" w:cs="Open Sans"/>
                              </w:rPr>
                              <w:t>lide #</w:t>
                            </w:r>
                            <w:r w:rsidR="00894228" w:rsidRPr="004907F2">
                              <w:rPr>
                                <w:rFonts w:ascii="Open Sans" w:hAnsi="Open Sans" w:cs="Open Sans"/>
                              </w:rPr>
                              <w:t>2</w:t>
                            </w:r>
                            <w:r w:rsidR="00BE0B2A" w:rsidRPr="004907F2">
                              <w:rPr>
                                <w:rFonts w:ascii="Open Sans" w:hAnsi="Open Sans" w:cs="Open San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EC30F" id="_x0000_s1028" type="#_x0000_t202" style="position:absolute;left:0;text-align:left;margin-left:0;margin-top:0;width:186.95pt;height:110.55pt;z-index:25166745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vMJ3ryYCAABMBAAADgAAAAAAAAAAAAAAAAAuAgAAZHJzL2Uyb0RvYy54&#10;bWxQSwECLQAUAAYACAAAACEA/S8y1tsAAAAFAQAADwAAAAAAAAAAAAAAAACABAAAZHJzL2Rvd25y&#10;ZXYueG1sUEsFBgAAAAAEAAQA8wAAAIgFAAAAAA==&#10;">
                <v:textbox style="mso-fit-shape-to-text:t">
                  <w:txbxContent>
                    <w:p w14:paraId="49B17BCC" w14:textId="068F6F1D" w:rsidR="00E722FC" w:rsidRPr="004907F2" w:rsidRDefault="00E722FC" w:rsidP="00E722FC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4907F2">
                        <w:rPr>
                          <w:rFonts w:ascii="Open Sans" w:hAnsi="Open Sans" w:cs="Open Sans"/>
                        </w:rPr>
                        <w:t>S</w:t>
                      </w:r>
                      <w:r w:rsidR="00BE0B2A" w:rsidRPr="004907F2">
                        <w:rPr>
                          <w:rFonts w:ascii="Open Sans" w:hAnsi="Open Sans" w:cs="Open Sans"/>
                        </w:rPr>
                        <w:t>lide #</w:t>
                      </w:r>
                      <w:r w:rsidR="00894228" w:rsidRPr="004907F2">
                        <w:rPr>
                          <w:rFonts w:ascii="Open Sans" w:hAnsi="Open Sans" w:cs="Open Sans"/>
                        </w:rPr>
                        <w:t>2</w:t>
                      </w:r>
                      <w:r w:rsidR="00BE0B2A" w:rsidRPr="004907F2">
                        <w:rPr>
                          <w:rFonts w:ascii="Open Sans" w:hAnsi="Open Sans" w:cs="Open San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064B8BE" w14:textId="627A856B" w:rsidR="00E722FC" w:rsidRDefault="00E722FC" w:rsidP="007A45D3">
      <w:pPr>
        <w:pStyle w:val="ListParagraph"/>
        <w:rPr>
          <w:rFonts w:ascii="Open Sans" w:hAnsi="Open Sans" w:cs="Open Sans"/>
        </w:rPr>
      </w:pPr>
    </w:p>
    <w:p w14:paraId="115D3510" w14:textId="77777777" w:rsidR="004907F2" w:rsidRPr="004907F2" w:rsidRDefault="004907F2" w:rsidP="007A45D3">
      <w:pPr>
        <w:pStyle w:val="ListParagraph"/>
        <w:rPr>
          <w:rFonts w:ascii="Open Sans" w:hAnsi="Open Sans" w:cs="Open Sans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201"/>
      </w:tblGrid>
      <w:tr w:rsidR="00846095" w:rsidRPr="004907F2" w14:paraId="719BBB5F" w14:textId="77777777" w:rsidTr="00846095">
        <w:tc>
          <w:tcPr>
            <w:tcW w:w="10201" w:type="dxa"/>
          </w:tcPr>
          <w:p w14:paraId="2E118804" w14:textId="6DD97C53" w:rsidR="00846095" w:rsidRPr="004907F2" w:rsidRDefault="00846095" w:rsidP="00846095">
            <w:pPr>
              <w:pStyle w:val="BodyTextIndent"/>
              <w:ind w:left="2162" w:hanging="2162"/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  <w:b/>
              </w:rPr>
              <w:t>ACTIVITY 5.2:</w:t>
            </w:r>
            <w:r w:rsidRPr="004907F2">
              <w:rPr>
                <w:rFonts w:ascii="Open Sans" w:hAnsi="Open Sans" w:cs="Open Sans"/>
              </w:rPr>
              <w:t xml:space="preserve"> Review of participation documents</w:t>
            </w:r>
          </w:p>
        </w:tc>
      </w:tr>
    </w:tbl>
    <w:p w14:paraId="2A9E8432" w14:textId="0389B13D" w:rsidR="00846095" w:rsidRPr="004907F2" w:rsidRDefault="00846095" w:rsidP="007A45D3">
      <w:pPr>
        <w:pStyle w:val="ListParagraph"/>
        <w:rPr>
          <w:rFonts w:ascii="Open Sans" w:hAnsi="Open Sans" w:cs="Open Sans"/>
        </w:rPr>
      </w:pPr>
    </w:p>
    <w:p w14:paraId="5789B6A9" w14:textId="010176EA" w:rsidR="007A45D3" w:rsidRPr="004907F2" w:rsidRDefault="00617BF1" w:rsidP="00617BF1">
      <w:pPr>
        <w:ind w:left="360" w:hanging="63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III.</w:t>
      </w:r>
      <w:r w:rsidRPr="004907F2">
        <w:rPr>
          <w:rFonts w:ascii="Open Sans" w:hAnsi="Open Sans" w:cs="Open Sans"/>
        </w:rPr>
        <w:tab/>
      </w:r>
      <w:r w:rsidR="00E73483" w:rsidRPr="004907F2">
        <w:rPr>
          <w:rFonts w:ascii="Open Sans" w:hAnsi="Open Sans" w:cs="Open Sans"/>
        </w:rPr>
        <w:t xml:space="preserve">Program </w:t>
      </w:r>
      <w:r w:rsidR="00112D86" w:rsidRPr="004907F2">
        <w:rPr>
          <w:rFonts w:ascii="Open Sans" w:hAnsi="Open Sans" w:cs="Open Sans"/>
        </w:rPr>
        <w:t>A</w:t>
      </w:r>
      <w:r w:rsidR="00E73483" w:rsidRPr="004907F2">
        <w:rPr>
          <w:rFonts w:ascii="Open Sans" w:hAnsi="Open Sans" w:cs="Open Sans"/>
        </w:rPr>
        <w:t>pplication</w:t>
      </w:r>
    </w:p>
    <w:p w14:paraId="24E4B357" w14:textId="77777777" w:rsidR="00E73483" w:rsidRPr="004907F2" w:rsidRDefault="00E73483" w:rsidP="00E73483">
      <w:pPr>
        <w:ind w:left="360"/>
        <w:rPr>
          <w:rFonts w:ascii="Open Sans" w:hAnsi="Open Sans" w:cs="Open Sans"/>
        </w:rPr>
      </w:pPr>
    </w:p>
    <w:p w14:paraId="3E315B6A" w14:textId="7C550C1D" w:rsidR="00617BF1" w:rsidRPr="004907F2" w:rsidRDefault="00617BF1" w:rsidP="006A5846">
      <w:pPr>
        <w:tabs>
          <w:tab w:val="left" w:pos="360"/>
          <w:tab w:val="left" w:pos="1080"/>
        </w:tabs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A.</w:t>
      </w:r>
      <w:r w:rsidRPr="004907F2">
        <w:rPr>
          <w:rFonts w:ascii="Open Sans" w:hAnsi="Open Sans" w:cs="Open Sans"/>
        </w:rPr>
        <w:tab/>
        <w:t>Hand out a copy of the Application if you have not already done so.</w:t>
      </w:r>
    </w:p>
    <w:p w14:paraId="61232EDF" w14:textId="77777777" w:rsidR="00617BF1" w:rsidRPr="004907F2" w:rsidRDefault="00617BF1" w:rsidP="00617BF1">
      <w:pPr>
        <w:tabs>
          <w:tab w:val="left" w:pos="360"/>
          <w:tab w:val="left" w:pos="1080"/>
        </w:tabs>
        <w:ind w:left="900" w:hanging="540"/>
        <w:rPr>
          <w:rFonts w:ascii="Open Sans" w:hAnsi="Open Sans" w:cs="Open Sans"/>
        </w:rPr>
      </w:pPr>
    </w:p>
    <w:p w14:paraId="314B3CFE" w14:textId="7CD40BC6" w:rsidR="00062770" w:rsidRPr="004907F2" w:rsidRDefault="00617BF1" w:rsidP="006A5846">
      <w:pPr>
        <w:tabs>
          <w:tab w:val="left" w:pos="360"/>
          <w:tab w:val="left" w:pos="1080"/>
        </w:tabs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B.</w:t>
      </w:r>
      <w:r w:rsidRPr="004907F2">
        <w:rPr>
          <w:rFonts w:ascii="Open Sans" w:hAnsi="Open Sans" w:cs="Open Sans"/>
        </w:rPr>
        <w:tab/>
      </w:r>
      <w:r w:rsidR="008B43B8" w:rsidRPr="004907F2">
        <w:rPr>
          <w:rFonts w:ascii="Open Sans" w:hAnsi="Open Sans" w:cs="Open Sans"/>
        </w:rPr>
        <w:t xml:space="preserve">The purpose of the Program Application is </w:t>
      </w:r>
      <w:r w:rsidR="007D4B75" w:rsidRPr="004907F2">
        <w:rPr>
          <w:rFonts w:ascii="Open Sans" w:hAnsi="Open Sans" w:cs="Open Sans"/>
        </w:rPr>
        <w:t xml:space="preserve">to </w:t>
      </w:r>
      <w:r w:rsidR="008B43B8" w:rsidRPr="004907F2">
        <w:rPr>
          <w:rFonts w:ascii="Open Sans" w:hAnsi="Open Sans" w:cs="Open Sans"/>
        </w:rPr>
        <w:t xml:space="preserve">collect information about the program including contact information, the type of program, other </w:t>
      </w:r>
      <w:r w:rsidR="00FA2603" w:rsidRPr="004907F2">
        <w:rPr>
          <w:rFonts w:ascii="Open Sans" w:hAnsi="Open Sans" w:cs="Open Sans"/>
        </w:rPr>
        <w:t xml:space="preserve">general </w:t>
      </w:r>
      <w:r w:rsidR="008B43B8" w:rsidRPr="004907F2">
        <w:rPr>
          <w:rFonts w:ascii="Open Sans" w:hAnsi="Open Sans" w:cs="Open Sans"/>
        </w:rPr>
        <w:t xml:space="preserve">program information, information related to requirements for participating in </w:t>
      </w:r>
      <w:r w:rsidRPr="004907F2">
        <w:rPr>
          <w:rFonts w:ascii="Open Sans" w:hAnsi="Open Sans" w:cs="Open Sans"/>
        </w:rPr>
        <w:t>Spark</w:t>
      </w:r>
      <w:r w:rsidR="007705FA" w:rsidRPr="004907F2">
        <w:rPr>
          <w:rFonts w:ascii="Open Sans" w:hAnsi="Open Sans" w:cs="Open Sans"/>
        </w:rPr>
        <w:t>,</w:t>
      </w:r>
      <w:r w:rsidR="008B43B8" w:rsidRPr="004907F2">
        <w:rPr>
          <w:rFonts w:ascii="Open Sans" w:hAnsi="Open Sans" w:cs="Open Sans"/>
        </w:rPr>
        <w:t xml:space="preserve"> and if the program meets </w:t>
      </w:r>
      <w:r w:rsidR="007D4B75" w:rsidRPr="004907F2">
        <w:rPr>
          <w:rFonts w:ascii="Open Sans" w:hAnsi="Open Sans" w:cs="Open Sans"/>
        </w:rPr>
        <w:t>C</w:t>
      </w:r>
      <w:r w:rsidRPr="004907F2">
        <w:rPr>
          <w:rFonts w:ascii="Open Sans" w:hAnsi="Open Sans" w:cs="Open Sans"/>
        </w:rPr>
        <w:t>2Q</w:t>
      </w:r>
      <w:r w:rsidR="007D4B75" w:rsidRPr="004907F2">
        <w:rPr>
          <w:rFonts w:ascii="Open Sans" w:hAnsi="Open Sans" w:cs="Open Sans"/>
        </w:rPr>
        <w:t xml:space="preserve"> requirements</w:t>
      </w:r>
      <w:r w:rsidR="00E67D0A" w:rsidRPr="004907F2">
        <w:rPr>
          <w:rFonts w:ascii="Open Sans" w:hAnsi="Open Sans" w:cs="Open Sans"/>
        </w:rPr>
        <w:t>.</w:t>
      </w:r>
      <w:r w:rsidR="00FA2603" w:rsidRPr="004907F2">
        <w:rPr>
          <w:rFonts w:ascii="Open Sans" w:hAnsi="Open Sans" w:cs="Open Sans"/>
        </w:rPr>
        <w:t xml:space="preserve"> The </w:t>
      </w:r>
      <w:r w:rsidR="00910D04" w:rsidRPr="004907F2">
        <w:rPr>
          <w:rFonts w:ascii="Open Sans" w:hAnsi="Open Sans" w:cs="Open Sans"/>
        </w:rPr>
        <w:t>application serves</w:t>
      </w:r>
      <w:r w:rsidR="00FA2603" w:rsidRPr="004907F2">
        <w:rPr>
          <w:rFonts w:ascii="Open Sans" w:hAnsi="Open Sans" w:cs="Open Sans"/>
        </w:rPr>
        <w:t xml:space="preserve"> as the </w:t>
      </w:r>
      <w:r w:rsidR="007705FA" w:rsidRPr="004907F2">
        <w:rPr>
          <w:rFonts w:ascii="Open Sans" w:hAnsi="Open Sans" w:cs="Open Sans"/>
        </w:rPr>
        <w:t>“</w:t>
      </w:r>
      <w:r w:rsidR="00FA2603" w:rsidRPr="004907F2">
        <w:rPr>
          <w:rFonts w:ascii="Open Sans" w:hAnsi="Open Sans" w:cs="Open Sans"/>
        </w:rPr>
        <w:t>gateway</w:t>
      </w:r>
      <w:r w:rsidR="007705FA" w:rsidRPr="004907F2">
        <w:rPr>
          <w:rFonts w:ascii="Open Sans" w:hAnsi="Open Sans" w:cs="Open Sans"/>
        </w:rPr>
        <w:t>”</w:t>
      </w:r>
      <w:r w:rsidR="00FA2603" w:rsidRPr="004907F2">
        <w:rPr>
          <w:rFonts w:ascii="Open Sans" w:hAnsi="Open Sans" w:cs="Open Sans"/>
        </w:rPr>
        <w:t xml:space="preserve"> to the </w:t>
      </w:r>
      <w:r w:rsidRPr="004907F2">
        <w:rPr>
          <w:rFonts w:ascii="Open Sans" w:hAnsi="Open Sans" w:cs="Open Sans"/>
        </w:rPr>
        <w:t>Spark</w:t>
      </w:r>
      <w:r w:rsidR="00FA2603" w:rsidRPr="004907F2">
        <w:rPr>
          <w:rFonts w:ascii="Open Sans" w:hAnsi="Open Sans" w:cs="Open Sans"/>
        </w:rPr>
        <w:t xml:space="preserve"> process. A program must meet the minimum requirements </w:t>
      </w:r>
      <w:r w:rsidR="00E67D0A" w:rsidRPr="004907F2">
        <w:rPr>
          <w:rFonts w:ascii="Open Sans" w:hAnsi="Open Sans" w:cs="Open Sans"/>
        </w:rPr>
        <w:t>described</w:t>
      </w:r>
      <w:r w:rsidR="00FA2603" w:rsidRPr="004907F2">
        <w:rPr>
          <w:rFonts w:ascii="Open Sans" w:hAnsi="Open Sans" w:cs="Open Sans"/>
        </w:rPr>
        <w:t xml:space="preserve"> within the Application to be eligible to </w:t>
      </w:r>
      <w:r w:rsidR="00E67D0A" w:rsidRPr="004907F2">
        <w:rPr>
          <w:rFonts w:ascii="Open Sans" w:hAnsi="Open Sans" w:cs="Open Sans"/>
        </w:rPr>
        <w:t>achieve a C</w:t>
      </w:r>
      <w:r w:rsidRPr="004907F2">
        <w:rPr>
          <w:rFonts w:ascii="Open Sans" w:hAnsi="Open Sans" w:cs="Open Sans"/>
        </w:rPr>
        <w:t>2Q</w:t>
      </w:r>
      <w:r w:rsidR="00E67D0A" w:rsidRPr="004907F2">
        <w:rPr>
          <w:rFonts w:ascii="Open Sans" w:hAnsi="Open Sans" w:cs="Open Sans"/>
        </w:rPr>
        <w:t xml:space="preserve"> designation</w:t>
      </w:r>
      <w:r w:rsidR="00FA2603" w:rsidRPr="004907F2">
        <w:rPr>
          <w:rFonts w:ascii="Open Sans" w:hAnsi="Open Sans" w:cs="Open Sans"/>
        </w:rPr>
        <w:t>.</w:t>
      </w:r>
    </w:p>
    <w:p w14:paraId="34E5E662" w14:textId="6F11E784" w:rsidR="00CE6F91" w:rsidRPr="004907F2" w:rsidRDefault="00271DCD" w:rsidP="00271DCD">
      <w:pPr>
        <w:pStyle w:val="ListParagraph"/>
        <w:tabs>
          <w:tab w:val="left" w:pos="360"/>
          <w:tab w:val="left" w:pos="1080"/>
          <w:tab w:val="left" w:pos="3343"/>
        </w:tabs>
        <w:ind w:left="1080" w:hanging="36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ab/>
      </w:r>
    </w:p>
    <w:p w14:paraId="2E65DB05" w14:textId="5FFAD767" w:rsidR="00112D86" w:rsidRPr="004907F2" w:rsidRDefault="00617BF1" w:rsidP="006A5846">
      <w:pPr>
        <w:tabs>
          <w:tab w:val="left" w:pos="360"/>
          <w:tab w:val="left" w:pos="1080"/>
        </w:tabs>
        <w:ind w:left="810" w:hanging="450"/>
        <w:rPr>
          <w:rFonts w:ascii="Open Sans" w:hAnsi="Open Sans" w:cs="Open Sans"/>
          <w:iCs/>
        </w:rPr>
      </w:pPr>
      <w:r w:rsidRPr="004907F2">
        <w:rPr>
          <w:rFonts w:ascii="Open Sans" w:hAnsi="Open Sans" w:cs="Open Sans"/>
          <w:iCs/>
        </w:rPr>
        <w:t>C.</w:t>
      </w:r>
      <w:r w:rsidRPr="004907F2">
        <w:rPr>
          <w:rFonts w:ascii="Open Sans" w:hAnsi="Open Sans" w:cs="Open Sans"/>
          <w:iCs/>
        </w:rPr>
        <w:tab/>
        <w:t xml:space="preserve">If there is time at the end of the training you can help the programs complete the Application. </w:t>
      </w:r>
    </w:p>
    <w:p w14:paraId="35267172" w14:textId="77777777" w:rsidR="00617BF1" w:rsidRPr="004907F2" w:rsidRDefault="00617BF1" w:rsidP="00617BF1">
      <w:pPr>
        <w:tabs>
          <w:tab w:val="left" w:pos="360"/>
          <w:tab w:val="left" w:pos="1080"/>
        </w:tabs>
        <w:ind w:left="900" w:hanging="540"/>
        <w:rPr>
          <w:rFonts w:ascii="Open Sans" w:hAnsi="Open Sans" w:cs="Open Sans"/>
        </w:rPr>
      </w:pPr>
    </w:p>
    <w:p w14:paraId="2199E832" w14:textId="61C6EBF0" w:rsidR="008A0A9A" w:rsidRPr="004907F2" w:rsidRDefault="008A0A9A" w:rsidP="00271DCD">
      <w:pPr>
        <w:tabs>
          <w:tab w:val="left" w:pos="360"/>
        </w:tabs>
        <w:ind w:left="360"/>
        <w:rPr>
          <w:rFonts w:ascii="Open Sans" w:hAnsi="Open Sans" w:cs="Open Sans"/>
        </w:rPr>
      </w:pPr>
      <w:r w:rsidRPr="004907F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63486" wp14:editId="3129C67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7CDD" w14:textId="363A7CC9" w:rsidR="008A0A9A" w:rsidRPr="004907F2" w:rsidRDefault="008A0A9A" w:rsidP="008A0A9A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4907F2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="00BE0B2A" w:rsidRPr="004907F2">
                              <w:rPr>
                                <w:rFonts w:ascii="Open Sans" w:hAnsi="Open Sans" w:cs="Open Sans"/>
                              </w:rPr>
                              <w:t>lide #</w:t>
                            </w:r>
                            <w:r w:rsidR="00F078B1" w:rsidRPr="004907F2">
                              <w:rPr>
                                <w:rFonts w:ascii="Open Sans" w:hAnsi="Open Sans" w:cs="Open Sans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63486" id="_x0000_s1029" type="#_x0000_t202" style="position:absolute;left:0;text-align:left;margin-left:0;margin-top:0;width:186.95pt;height:110.55pt;z-index:25166540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AwRPZCYCAABMBAAADgAAAAAAAAAAAAAAAAAuAgAAZHJzL2Uyb0RvYy54&#10;bWxQSwECLQAUAAYACAAAACEA/S8y1tsAAAAFAQAADwAAAAAAAAAAAAAAAACABAAAZHJzL2Rvd25y&#10;ZXYueG1sUEsFBgAAAAAEAAQA8wAAAIgFAAAAAA==&#10;">
                <v:textbox style="mso-fit-shape-to-text:t">
                  <w:txbxContent>
                    <w:p w14:paraId="286D7CDD" w14:textId="363A7CC9" w:rsidR="008A0A9A" w:rsidRPr="004907F2" w:rsidRDefault="008A0A9A" w:rsidP="008A0A9A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4907F2">
                        <w:rPr>
                          <w:rFonts w:ascii="Open Sans" w:hAnsi="Open Sans" w:cs="Open Sans"/>
                        </w:rPr>
                        <w:t>S</w:t>
                      </w:r>
                      <w:r w:rsidR="00BE0B2A" w:rsidRPr="004907F2">
                        <w:rPr>
                          <w:rFonts w:ascii="Open Sans" w:hAnsi="Open Sans" w:cs="Open Sans"/>
                        </w:rPr>
                        <w:t>lide #</w:t>
                      </w:r>
                      <w:r w:rsidR="00F078B1" w:rsidRPr="004907F2">
                        <w:rPr>
                          <w:rFonts w:ascii="Open Sans" w:hAnsi="Open Sans" w:cs="Open Sans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637C07" w14:textId="77777777" w:rsidR="008A0A9A" w:rsidRPr="004907F2" w:rsidRDefault="008A0A9A" w:rsidP="00271DCD">
      <w:pPr>
        <w:tabs>
          <w:tab w:val="left" w:pos="360"/>
        </w:tabs>
        <w:ind w:left="360"/>
        <w:rPr>
          <w:rFonts w:ascii="Open Sans" w:hAnsi="Open Sans" w:cs="Open Sans"/>
        </w:rPr>
      </w:pPr>
    </w:p>
    <w:p w14:paraId="6AB4E86B" w14:textId="617F3131" w:rsidR="00271DCD" w:rsidRPr="004907F2" w:rsidRDefault="00617BF1" w:rsidP="00617BF1">
      <w:pPr>
        <w:tabs>
          <w:tab w:val="left" w:pos="360"/>
        </w:tabs>
        <w:ind w:left="360" w:hanging="54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IV.</w:t>
      </w:r>
      <w:r w:rsidRPr="004907F2">
        <w:rPr>
          <w:rFonts w:ascii="Open Sans" w:hAnsi="Open Sans" w:cs="Open Sans"/>
        </w:rPr>
        <w:tab/>
      </w:r>
      <w:r w:rsidR="00271DCD" w:rsidRPr="004907F2">
        <w:rPr>
          <w:rFonts w:ascii="Open Sans" w:hAnsi="Open Sans" w:cs="Open Sans"/>
        </w:rPr>
        <w:t>Memorandum of Understanding</w:t>
      </w:r>
      <w:r w:rsidR="00AC1F9A" w:rsidRPr="004907F2">
        <w:rPr>
          <w:rFonts w:ascii="Open Sans" w:hAnsi="Open Sans" w:cs="Open Sans"/>
        </w:rPr>
        <w:t xml:space="preserve"> (MOU)</w:t>
      </w:r>
    </w:p>
    <w:p w14:paraId="0D066203" w14:textId="77777777" w:rsidR="00271DCD" w:rsidRPr="004907F2" w:rsidRDefault="00271DCD" w:rsidP="00271DCD">
      <w:pPr>
        <w:tabs>
          <w:tab w:val="left" w:pos="360"/>
        </w:tabs>
        <w:rPr>
          <w:rFonts w:ascii="Open Sans" w:hAnsi="Open Sans" w:cs="Open Sans"/>
        </w:rPr>
      </w:pPr>
    </w:p>
    <w:p w14:paraId="6B224430" w14:textId="45C82075" w:rsidR="00633A57" w:rsidRPr="004907F2" w:rsidRDefault="00617BF1" w:rsidP="006A5846">
      <w:pPr>
        <w:tabs>
          <w:tab w:val="left" w:pos="360"/>
        </w:tabs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A.</w:t>
      </w:r>
      <w:r w:rsidRPr="004907F2">
        <w:rPr>
          <w:rFonts w:ascii="Open Sans" w:hAnsi="Open Sans" w:cs="Open Sans"/>
        </w:rPr>
        <w:tab/>
        <w:t>Hand out a copy of the MOU if you have not already done so</w:t>
      </w:r>
      <w:r w:rsidR="00A52E71" w:rsidRPr="004907F2">
        <w:rPr>
          <w:rFonts w:ascii="Open Sans" w:hAnsi="Open Sans" w:cs="Open Sans"/>
        </w:rPr>
        <w:t xml:space="preserve">. </w:t>
      </w:r>
    </w:p>
    <w:p w14:paraId="27E28055" w14:textId="77777777" w:rsidR="00271DCD" w:rsidRPr="004907F2" w:rsidRDefault="00271DCD" w:rsidP="00271DCD">
      <w:pPr>
        <w:tabs>
          <w:tab w:val="left" w:pos="360"/>
        </w:tabs>
        <w:ind w:left="720"/>
        <w:rPr>
          <w:rFonts w:ascii="Open Sans" w:hAnsi="Open Sans" w:cs="Open Sans"/>
        </w:rPr>
      </w:pPr>
    </w:p>
    <w:p w14:paraId="5DA6BCD6" w14:textId="55672DC0" w:rsidR="00271DCD" w:rsidRPr="004907F2" w:rsidRDefault="00617BF1" w:rsidP="006A5846">
      <w:pPr>
        <w:tabs>
          <w:tab w:val="left" w:pos="360"/>
          <w:tab w:val="left" w:pos="810"/>
        </w:tabs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B.</w:t>
      </w:r>
      <w:r w:rsidRPr="004907F2">
        <w:rPr>
          <w:rFonts w:ascii="Open Sans" w:hAnsi="Open Sans" w:cs="Open Sans"/>
        </w:rPr>
        <w:tab/>
      </w:r>
      <w:r w:rsidR="00F078B1" w:rsidRPr="004907F2">
        <w:rPr>
          <w:rFonts w:ascii="Open Sans" w:hAnsi="Open Sans" w:cs="Open Sans"/>
        </w:rPr>
        <w:t>The MOU contains information that programs agree to adhere to to participate in Spark.</w:t>
      </w:r>
    </w:p>
    <w:p w14:paraId="37E84B82" w14:textId="4B48A821" w:rsidR="00F078B1" w:rsidRPr="004907F2" w:rsidRDefault="00F078B1" w:rsidP="00F078B1">
      <w:pPr>
        <w:tabs>
          <w:tab w:val="left" w:pos="360"/>
          <w:tab w:val="left" w:pos="900"/>
        </w:tabs>
        <w:rPr>
          <w:rFonts w:ascii="Open Sans" w:hAnsi="Open Sans" w:cs="Open Sans"/>
        </w:rPr>
      </w:pPr>
    </w:p>
    <w:p w14:paraId="3D66D45A" w14:textId="407DA388" w:rsidR="00F078B1" w:rsidRPr="004907F2" w:rsidRDefault="00F078B1" w:rsidP="006A5846">
      <w:pPr>
        <w:tabs>
          <w:tab w:val="left" w:pos="360"/>
          <w:tab w:val="left" w:pos="810"/>
        </w:tabs>
        <w:ind w:left="810" w:hanging="54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ab/>
        <w:t>C.</w:t>
      </w:r>
      <w:r w:rsidRPr="004907F2">
        <w:rPr>
          <w:rFonts w:ascii="Open Sans" w:hAnsi="Open Sans" w:cs="Open Sans"/>
        </w:rPr>
        <w:tab/>
        <w:t>If there is time at the end of the training you can have the programs read through and sign the MOU.</w:t>
      </w:r>
    </w:p>
    <w:p w14:paraId="177093B7" w14:textId="77777777" w:rsidR="00617BF1" w:rsidRPr="004907F2" w:rsidRDefault="00617BF1" w:rsidP="00271DCD">
      <w:pPr>
        <w:tabs>
          <w:tab w:val="left" w:pos="360"/>
        </w:tabs>
        <w:rPr>
          <w:rFonts w:ascii="Open Sans" w:hAnsi="Open Sans" w:cs="Open Sans"/>
        </w:rPr>
      </w:pPr>
    </w:p>
    <w:p w14:paraId="7EE43A04" w14:textId="0D321F55" w:rsidR="00202908" w:rsidRPr="004907F2" w:rsidRDefault="00202908" w:rsidP="00271DCD">
      <w:pPr>
        <w:tabs>
          <w:tab w:val="left" w:pos="360"/>
        </w:tabs>
        <w:rPr>
          <w:rFonts w:ascii="Open Sans" w:hAnsi="Open Sans" w:cs="Open Sans"/>
        </w:rPr>
      </w:pPr>
      <w:r w:rsidRPr="004907F2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8C004" wp14:editId="3A1B45E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43278" w14:textId="7908C90E" w:rsidR="00202908" w:rsidRPr="004907F2" w:rsidRDefault="00202908" w:rsidP="00202908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4907F2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  <w:r w:rsidR="00BE0B2A" w:rsidRPr="004907F2">
                              <w:rPr>
                                <w:rFonts w:ascii="Open Sans" w:hAnsi="Open Sans" w:cs="Open Sans"/>
                              </w:rPr>
                              <w:t>lide #</w:t>
                            </w:r>
                            <w:r w:rsidR="00F078B1" w:rsidRPr="004907F2">
                              <w:rPr>
                                <w:rFonts w:ascii="Open Sans" w:hAnsi="Open Sans" w:cs="Open Sans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8C004" id="_x0000_s1030" type="#_x0000_t202" style="position:absolute;margin-left:0;margin-top:0;width:186.95pt;height:110.55pt;z-index:25167155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BZZHKEnAgAATAQAAA4AAAAAAAAAAAAAAAAALgIAAGRycy9lMm9Eb2Mu&#10;eG1sUEsBAi0AFAAGAAgAAAAhAP0vMtbbAAAABQEAAA8AAAAAAAAAAAAAAAAAgQQAAGRycy9kb3du&#10;cmV2LnhtbFBLBQYAAAAABAAEAPMAAACJBQAAAAA=&#10;">
                <v:textbox style="mso-fit-shape-to-text:t">
                  <w:txbxContent>
                    <w:p w14:paraId="58043278" w14:textId="7908C90E" w:rsidR="00202908" w:rsidRPr="004907F2" w:rsidRDefault="00202908" w:rsidP="00202908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4907F2">
                        <w:rPr>
                          <w:rFonts w:ascii="Open Sans" w:hAnsi="Open Sans" w:cs="Open Sans"/>
                        </w:rPr>
                        <w:t>S</w:t>
                      </w:r>
                      <w:r w:rsidR="00BE0B2A" w:rsidRPr="004907F2">
                        <w:rPr>
                          <w:rFonts w:ascii="Open Sans" w:hAnsi="Open Sans" w:cs="Open Sans"/>
                        </w:rPr>
                        <w:t>lide #</w:t>
                      </w:r>
                      <w:r w:rsidR="00F078B1" w:rsidRPr="004907F2">
                        <w:rPr>
                          <w:rFonts w:ascii="Open Sans" w:hAnsi="Open Sans" w:cs="Open San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14929FAB" w14:textId="77777777" w:rsidR="00202908" w:rsidRPr="004907F2" w:rsidRDefault="00202908" w:rsidP="00271DCD">
      <w:pPr>
        <w:tabs>
          <w:tab w:val="left" w:pos="360"/>
        </w:tabs>
        <w:rPr>
          <w:rFonts w:ascii="Open Sans" w:hAnsi="Open Sans" w:cs="Open Sans"/>
        </w:rPr>
      </w:pPr>
    </w:p>
    <w:p w14:paraId="307D0519" w14:textId="177350CE" w:rsidR="008658AD" w:rsidRPr="004907F2" w:rsidRDefault="00F078B1" w:rsidP="00F078B1">
      <w:pPr>
        <w:tabs>
          <w:tab w:val="left" w:pos="360"/>
        </w:tabs>
        <w:ind w:left="36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V.</w:t>
      </w:r>
      <w:r w:rsidRPr="004907F2">
        <w:rPr>
          <w:rFonts w:ascii="Open Sans" w:hAnsi="Open Sans" w:cs="Open Sans"/>
        </w:rPr>
        <w:tab/>
      </w:r>
      <w:r w:rsidR="008658AD" w:rsidRPr="004907F2">
        <w:rPr>
          <w:rFonts w:ascii="Open Sans" w:hAnsi="Open Sans" w:cs="Open Sans"/>
        </w:rPr>
        <w:t>Self-Assessment</w:t>
      </w:r>
    </w:p>
    <w:p w14:paraId="59C7C4DA" w14:textId="77777777" w:rsidR="008658AD" w:rsidRPr="004907F2" w:rsidRDefault="008658AD" w:rsidP="008658AD">
      <w:pPr>
        <w:tabs>
          <w:tab w:val="left" w:pos="360"/>
        </w:tabs>
        <w:rPr>
          <w:rFonts w:ascii="Open Sans" w:hAnsi="Open Sans" w:cs="Open Sans"/>
        </w:rPr>
      </w:pPr>
    </w:p>
    <w:p w14:paraId="4BD1D42C" w14:textId="45A3E785" w:rsidR="00F078B1" w:rsidRPr="004907F2" w:rsidRDefault="00F078B1" w:rsidP="006A5846">
      <w:pPr>
        <w:tabs>
          <w:tab w:val="left" w:pos="360"/>
          <w:tab w:val="left" w:pos="810"/>
        </w:tabs>
        <w:ind w:left="36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A.</w:t>
      </w:r>
      <w:r w:rsidRPr="004907F2">
        <w:rPr>
          <w:rFonts w:ascii="Open Sans" w:hAnsi="Open Sans" w:cs="Open Sans"/>
        </w:rPr>
        <w:tab/>
        <w:t>Hand out a copy of the Self-Assessment if you have not already done so.</w:t>
      </w:r>
    </w:p>
    <w:p w14:paraId="2476621A" w14:textId="77777777" w:rsidR="00F078B1" w:rsidRPr="004907F2" w:rsidRDefault="00F078B1" w:rsidP="00F078B1">
      <w:pPr>
        <w:tabs>
          <w:tab w:val="left" w:pos="360"/>
          <w:tab w:val="left" w:pos="900"/>
        </w:tabs>
        <w:ind w:left="360"/>
        <w:rPr>
          <w:rFonts w:ascii="Open Sans" w:hAnsi="Open Sans" w:cs="Open Sans"/>
        </w:rPr>
      </w:pPr>
    </w:p>
    <w:p w14:paraId="349365B6" w14:textId="635DE711" w:rsidR="00633A57" w:rsidRPr="004907F2" w:rsidRDefault="00F078B1" w:rsidP="006A5846">
      <w:pPr>
        <w:tabs>
          <w:tab w:val="left" w:pos="360"/>
          <w:tab w:val="left" w:pos="810"/>
        </w:tabs>
        <w:ind w:left="36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B.</w:t>
      </w:r>
      <w:r w:rsidRPr="004907F2">
        <w:rPr>
          <w:rFonts w:ascii="Open Sans" w:hAnsi="Open Sans" w:cs="Open Sans"/>
        </w:rPr>
        <w:tab/>
      </w:r>
      <w:r w:rsidR="00A52E71" w:rsidRPr="004907F2">
        <w:rPr>
          <w:rFonts w:ascii="Open Sans" w:hAnsi="Open Sans" w:cs="Open Sans"/>
        </w:rPr>
        <w:t>The purpose and the format for the Self-Assessment</w:t>
      </w:r>
    </w:p>
    <w:p w14:paraId="350F9BB8" w14:textId="77777777" w:rsidR="008658AD" w:rsidRPr="004907F2" w:rsidRDefault="008658AD" w:rsidP="008658AD">
      <w:pPr>
        <w:tabs>
          <w:tab w:val="left" w:pos="360"/>
        </w:tabs>
        <w:ind w:left="360"/>
        <w:rPr>
          <w:rFonts w:ascii="Open Sans" w:hAnsi="Open Sans" w:cs="Open Sans"/>
        </w:rPr>
      </w:pPr>
    </w:p>
    <w:p w14:paraId="15B1BDA1" w14:textId="64C7D705" w:rsidR="00633A57" w:rsidRPr="004907F2" w:rsidRDefault="00F078B1" w:rsidP="006A5846">
      <w:pPr>
        <w:tabs>
          <w:tab w:val="left" w:pos="360"/>
        </w:tabs>
        <w:ind w:left="126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1.</w:t>
      </w:r>
      <w:r w:rsidRPr="004907F2">
        <w:rPr>
          <w:rFonts w:ascii="Open Sans" w:hAnsi="Open Sans" w:cs="Open Sans"/>
        </w:rPr>
        <w:tab/>
      </w:r>
      <w:r w:rsidR="00A52E71" w:rsidRPr="004907F2">
        <w:rPr>
          <w:rFonts w:ascii="Open Sans" w:hAnsi="Open Sans" w:cs="Open Sans"/>
        </w:rPr>
        <w:t xml:space="preserve">Part of the </w:t>
      </w:r>
      <w:r w:rsidRPr="004907F2">
        <w:rPr>
          <w:rFonts w:ascii="Open Sans" w:hAnsi="Open Sans" w:cs="Open Sans"/>
        </w:rPr>
        <w:t>Spark</w:t>
      </w:r>
      <w:r w:rsidR="00A52E71" w:rsidRPr="004907F2">
        <w:rPr>
          <w:rFonts w:ascii="Open Sans" w:hAnsi="Open Sans" w:cs="Open Sans"/>
        </w:rPr>
        <w:t xml:space="preserve"> </w:t>
      </w:r>
      <w:r w:rsidRPr="004907F2">
        <w:rPr>
          <w:rFonts w:ascii="Open Sans" w:hAnsi="Open Sans" w:cs="Open Sans"/>
        </w:rPr>
        <w:t xml:space="preserve">process is </w:t>
      </w:r>
      <w:r w:rsidR="00A52E71" w:rsidRPr="004907F2">
        <w:rPr>
          <w:rFonts w:ascii="Open Sans" w:hAnsi="Open Sans" w:cs="Open Sans"/>
        </w:rPr>
        <w:t xml:space="preserve">to complete the Self-Assessment. This is a simplified way for programs to get an idea of how their program aligns with the </w:t>
      </w:r>
      <w:r w:rsidRPr="004907F2">
        <w:rPr>
          <w:rFonts w:ascii="Open Sans" w:hAnsi="Open Sans" w:cs="Open Sans"/>
        </w:rPr>
        <w:t xml:space="preserve">Spark </w:t>
      </w:r>
      <w:r w:rsidR="00A52E71" w:rsidRPr="004907F2">
        <w:rPr>
          <w:rFonts w:ascii="Open Sans" w:hAnsi="Open Sans" w:cs="Open Sans"/>
        </w:rPr>
        <w:t>standards and how ready</w:t>
      </w:r>
      <w:r w:rsidR="008658AD" w:rsidRPr="004907F2">
        <w:rPr>
          <w:rFonts w:ascii="Open Sans" w:hAnsi="Open Sans" w:cs="Open Sans"/>
        </w:rPr>
        <w:t xml:space="preserve"> </w:t>
      </w:r>
      <w:r w:rsidR="00A52E71" w:rsidRPr="004907F2">
        <w:rPr>
          <w:rFonts w:ascii="Open Sans" w:hAnsi="Open Sans" w:cs="Open Sans"/>
        </w:rPr>
        <w:t>they may be to proceed in the process.</w:t>
      </w:r>
    </w:p>
    <w:p w14:paraId="28842043" w14:textId="21F492BF" w:rsidR="008658AD" w:rsidRPr="004907F2" w:rsidRDefault="008658AD" w:rsidP="008658AD">
      <w:pPr>
        <w:tabs>
          <w:tab w:val="left" w:pos="360"/>
        </w:tabs>
        <w:ind w:left="1080"/>
        <w:rPr>
          <w:rFonts w:ascii="Open Sans" w:hAnsi="Open Sans" w:cs="Open Sans"/>
        </w:rPr>
      </w:pPr>
    </w:p>
    <w:p w14:paraId="619A6928" w14:textId="40CF49A0" w:rsidR="00202908" w:rsidRPr="004907F2" w:rsidRDefault="00F078B1" w:rsidP="006A5846">
      <w:pPr>
        <w:tabs>
          <w:tab w:val="left" w:pos="360"/>
        </w:tabs>
        <w:ind w:left="126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2.</w:t>
      </w:r>
      <w:r w:rsidRPr="004907F2">
        <w:rPr>
          <w:rFonts w:ascii="Open Sans" w:hAnsi="Open Sans" w:cs="Open Sans"/>
        </w:rPr>
        <w:tab/>
      </w:r>
      <w:r w:rsidR="00202908" w:rsidRPr="004907F2">
        <w:rPr>
          <w:rFonts w:ascii="Open Sans" w:hAnsi="Open Sans" w:cs="Open Sans"/>
        </w:rPr>
        <w:t>There are two versions of the Self-Assessment – a Center version and a Family version.</w:t>
      </w:r>
    </w:p>
    <w:p w14:paraId="173CCCDA" w14:textId="77777777" w:rsidR="00F078B1" w:rsidRPr="004907F2" w:rsidRDefault="00F078B1" w:rsidP="00F078B1">
      <w:pPr>
        <w:tabs>
          <w:tab w:val="left" w:pos="360"/>
        </w:tabs>
        <w:ind w:left="1080"/>
        <w:rPr>
          <w:rFonts w:ascii="Open Sans" w:hAnsi="Open Sans" w:cs="Open Sans"/>
        </w:rPr>
      </w:pPr>
    </w:p>
    <w:p w14:paraId="5EC47A0A" w14:textId="39DCD8C2" w:rsidR="00633A57" w:rsidRPr="004907F2" w:rsidRDefault="00F078B1" w:rsidP="006A5846">
      <w:pPr>
        <w:tabs>
          <w:tab w:val="left" w:pos="360"/>
        </w:tabs>
        <w:ind w:left="126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3.</w:t>
      </w:r>
      <w:r w:rsidRPr="004907F2">
        <w:rPr>
          <w:rFonts w:ascii="Open Sans" w:hAnsi="Open Sans" w:cs="Open Sans"/>
        </w:rPr>
        <w:tab/>
      </w:r>
      <w:r w:rsidR="00A52E71" w:rsidRPr="004907F2">
        <w:rPr>
          <w:rFonts w:ascii="Open Sans" w:hAnsi="Open Sans" w:cs="Open Sans"/>
        </w:rPr>
        <w:t>The Self-Assessment is taken directly from the Portfolio. If you are somewhat accurate in your assessment, you will have a good idea of your program’s readiness to proceed and what star level is attainable.</w:t>
      </w:r>
    </w:p>
    <w:p w14:paraId="6FD67D0F" w14:textId="77777777" w:rsidR="008658AD" w:rsidRPr="004907F2" w:rsidRDefault="008658AD" w:rsidP="008658AD">
      <w:pPr>
        <w:tabs>
          <w:tab w:val="left" w:pos="360"/>
        </w:tabs>
        <w:ind w:left="1080"/>
        <w:rPr>
          <w:rFonts w:ascii="Open Sans" w:hAnsi="Open Sans" w:cs="Open Sans"/>
        </w:rPr>
      </w:pPr>
    </w:p>
    <w:p w14:paraId="328AC672" w14:textId="01679AB5" w:rsidR="00633A57" w:rsidRPr="004907F2" w:rsidRDefault="00D624CF" w:rsidP="006A5846">
      <w:pPr>
        <w:tabs>
          <w:tab w:val="left" w:pos="360"/>
        </w:tabs>
        <w:ind w:left="126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4.</w:t>
      </w:r>
      <w:r w:rsidRPr="004907F2">
        <w:rPr>
          <w:rFonts w:ascii="Open Sans" w:hAnsi="Open Sans" w:cs="Open Sans"/>
        </w:rPr>
        <w:tab/>
      </w:r>
      <w:r w:rsidR="00A52E71" w:rsidRPr="004907F2">
        <w:rPr>
          <w:rFonts w:ascii="Open Sans" w:hAnsi="Open Sans" w:cs="Open Sans"/>
        </w:rPr>
        <w:t xml:space="preserve">It is not intended to be an exact assessment. The person completing it should give their </w:t>
      </w:r>
      <w:r w:rsidR="007705FA" w:rsidRPr="004907F2">
        <w:rPr>
          <w:rFonts w:ascii="Open Sans" w:hAnsi="Open Sans" w:cs="Open Sans"/>
        </w:rPr>
        <w:t>b</w:t>
      </w:r>
      <w:r w:rsidR="00A52E71" w:rsidRPr="004907F2">
        <w:rPr>
          <w:rFonts w:ascii="Open Sans" w:hAnsi="Open Sans" w:cs="Open Sans"/>
        </w:rPr>
        <w:t>est guess or choose “partial” if they are not sure how to rate an item.</w:t>
      </w:r>
    </w:p>
    <w:p w14:paraId="128896AC" w14:textId="77777777" w:rsidR="008658AD" w:rsidRPr="004907F2" w:rsidRDefault="008658AD" w:rsidP="008658AD">
      <w:pPr>
        <w:tabs>
          <w:tab w:val="left" w:pos="360"/>
        </w:tabs>
        <w:ind w:left="1080"/>
        <w:rPr>
          <w:rFonts w:ascii="Open Sans" w:hAnsi="Open Sans" w:cs="Open Sans"/>
        </w:rPr>
      </w:pPr>
    </w:p>
    <w:p w14:paraId="10EBE413" w14:textId="7E2AC404" w:rsidR="00633A57" w:rsidRPr="004907F2" w:rsidRDefault="00D624CF" w:rsidP="006A5846">
      <w:pPr>
        <w:tabs>
          <w:tab w:val="left" w:pos="360"/>
        </w:tabs>
        <w:ind w:left="126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5.</w:t>
      </w:r>
      <w:r w:rsidRPr="004907F2">
        <w:rPr>
          <w:rFonts w:ascii="Open Sans" w:hAnsi="Open Sans" w:cs="Open Sans"/>
        </w:rPr>
        <w:tab/>
      </w:r>
      <w:r w:rsidR="00A52E71" w:rsidRPr="004907F2">
        <w:rPr>
          <w:rFonts w:ascii="Open Sans" w:hAnsi="Open Sans" w:cs="Open Sans"/>
        </w:rPr>
        <w:t>Programs will not be judged on where they assess themselves. The process of doing the reflection is all that is required.</w:t>
      </w:r>
    </w:p>
    <w:p w14:paraId="72479140" w14:textId="77777777" w:rsidR="00202908" w:rsidRPr="004907F2" w:rsidRDefault="00202908" w:rsidP="00202908">
      <w:pPr>
        <w:tabs>
          <w:tab w:val="left" w:pos="360"/>
        </w:tabs>
        <w:rPr>
          <w:rFonts w:ascii="Open Sans" w:hAnsi="Open Sans" w:cs="Open Sans"/>
        </w:rPr>
      </w:pPr>
    </w:p>
    <w:p w14:paraId="2CAF7BF4" w14:textId="22045A0D" w:rsidR="00D624CF" w:rsidRPr="004907F2" w:rsidRDefault="00DD294C" w:rsidP="006A5846">
      <w:pPr>
        <w:tabs>
          <w:tab w:val="left" w:pos="900"/>
        </w:tabs>
        <w:ind w:left="126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6.</w:t>
      </w:r>
      <w:r w:rsidRPr="004907F2">
        <w:rPr>
          <w:rFonts w:ascii="Open Sans" w:hAnsi="Open Sans" w:cs="Open Sans"/>
        </w:rPr>
        <w:tab/>
        <w:t>Let the participants know that you (QIS) will be available to give them additional information</w:t>
      </w:r>
      <w:r w:rsidR="00846095" w:rsidRPr="004907F2">
        <w:rPr>
          <w:rFonts w:ascii="Open Sans" w:hAnsi="Open Sans" w:cs="Open Sans"/>
        </w:rPr>
        <w:t xml:space="preserve"> on how to fill out the Self-Assessment when they are ready for this step.</w:t>
      </w:r>
      <w:r w:rsidR="00D624CF" w:rsidRPr="004907F2">
        <w:rPr>
          <w:rFonts w:ascii="Open Sans" w:hAnsi="Open Sans" w:cs="Open Sans"/>
        </w:rPr>
        <w:tab/>
      </w:r>
    </w:p>
    <w:p w14:paraId="221F22F4" w14:textId="0151AB7E" w:rsidR="00D624CF" w:rsidRPr="004907F2" w:rsidRDefault="00D624CF" w:rsidP="008658AD">
      <w:pPr>
        <w:tabs>
          <w:tab w:val="left" w:pos="360"/>
        </w:tabs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46095" w:rsidRPr="004907F2" w14:paraId="5F1817E2" w14:textId="77777777" w:rsidTr="00846095">
        <w:tc>
          <w:tcPr>
            <w:tcW w:w="9926" w:type="dxa"/>
          </w:tcPr>
          <w:p w14:paraId="26A69112" w14:textId="0EA28F79" w:rsidR="00846095" w:rsidRPr="004907F2" w:rsidRDefault="00846095" w:rsidP="00846095">
            <w:pPr>
              <w:tabs>
                <w:tab w:val="left" w:pos="360"/>
              </w:tabs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  <w:b/>
              </w:rPr>
              <w:t>ACTIVITY 5.3:</w:t>
            </w:r>
            <w:r w:rsidRPr="004907F2">
              <w:rPr>
                <w:rFonts w:ascii="Open Sans" w:hAnsi="Open Sans" w:cs="Open Sans"/>
              </w:rPr>
              <w:t xml:space="preserve"> Discussion of Welcome Kit contents</w:t>
            </w:r>
          </w:p>
        </w:tc>
      </w:tr>
    </w:tbl>
    <w:p w14:paraId="1D8F74CA" w14:textId="6971A879" w:rsidR="007B0D43" w:rsidRPr="004907F2" w:rsidRDefault="009E22F7" w:rsidP="008658AD">
      <w:pPr>
        <w:tabs>
          <w:tab w:val="left" w:pos="360"/>
        </w:tabs>
        <w:rPr>
          <w:rFonts w:ascii="Open Sans" w:hAnsi="Open Sans" w:cs="Open Sans"/>
        </w:rPr>
      </w:pPr>
      <w:r w:rsidRPr="004907F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3CABB" wp14:editId="5C50FCE4">
                <wp:simplePos x="0" y="0"/>
                <wp:positionH relativeFrom="column">
                  <wp:posOffset>1908313</wp:posOffset>
                </wp:positionH>
                <wp:positionV relativeFrom="paragraph">
                  <wp:posOffset>146933</wp:posOffset>
                </wp:positionV>
                <wp:extent cx="2374265" cy="1403985"/>
                <wp:effectExtent l="0" t="0" r="3175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BBBAA" w14:textId="77777777" w:rsidR="007B0D43" w:rsidRPr="004907F2" w:rsidRDefault="007B0D43" w:rsidP="007B0D43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4907F2">
                              <w:rPr>
                                <w:rFonts w:ascii="Open Sans" w:hAnsi="Open Sans" w:cs="Open Sans"/>
                              </w:rPr>
                              <w:t>Slide #25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43CABB" id="_x0000_s1031" type="#_x0000_t202" style="position:absolute;margin-left:150.25pt;margin-top:11.5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9KJgIAAE0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">
                <v:textbox style="mso-fit-shape-to-text:t">
                  <w:txbxContent>
                    <w:p w14:paraId="123BBBAA" w14:textId="77777777" w:rsidR="007B0D43" w:rsidRPr="004907F2" w:rsidRDefault="007B0D43" w:rsidP="007B0D43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4907F2">
                        <w:rPr>
                          <w:rFonts w:ascii="Open Sans" w:hAnsi="Open Sans" w:cs="Open Sans"/>
                        </w:rPr>
                        <w:t>Slide #25</w:t>
                      </w:r>
                    </w:p>
                  </w:txbxContent>
                </v:textbox>
              </v:shape>
            </w:pict>
          </mc:Fallback>
        </mc:AlternateContent>
      </w:r>
    </w:p>
    <w:p w14:paraId="31A9234E" w14:textId="3B593C78" w:rsidR="007B0D43" w:rsidRPr="004907F2" w:rsidRDefault="007B0D43" w:rsidP="008658AD">
      <w:pPr>
        <w:tabs>
          <w:tab w:val="left" w:pos="360"/>
        </w:tabs>
        <w:rPr>
          <w:rFonts w:ascii="Open Sans" w:hAnsi="Open Sans" w:cs="Open Sans"/>
        </w:rPr>
      </w:pPr>
    </w:p>
    <w:p w14:paraId="190AFACF" w14:textId="77777777" w:rsidR="007B0D43" w:rsidRPr="004907F2" w:rsidRDefault="007B0D43" w:rsidP="008658AD">
      <w:pPr>
        <w:tabs>
          <w:tab w:val="left" w:pos="360"/>
        </w:tabs>
        <w:rPr>
          <w:rFonts w:ascii="Open Sans" w:hAnsi="Open Sans" w:cs="Open Sans"/>
        </w:rPr>
      </w:pPr>
    </w:p>
    <w:p w14:paraId="4EFE09B6" w14:textId="2D334D3A" w:rsidR="007B0D43" w:rsidRPr="004907F2" w:rsidRDefault="007B0D43" w:rsidP="007B0D43">
      <w:pPr>
        <w:tabs>
          <w:tab w:val="left" w:pos="360"/>
        </w:tabs>
        <w:ind w:hanging="9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VI.</w:t>
      </w:r>
      <w:r w:rsidRPr="004907F2">
        <w:rPr>
          <w:rFonts w:ascii="Open Sans" w:hAnsi="Open Sans" w:cs="Open Sans"/>
        </w:rPr>
        <w:tab/>
        <w:t>Welcome Kit</w:t>
      </w:r>
    </w:p>
    <w:p w14:paraId="24266D95" w14:textId="7C3C4695" w:rsidR="007B0D43" w:rsidRPr="004907F2" w:rsidRDefault="007B0D43" w:rsidP="007B0D43">
      <w:pPr>
        <w:tabs>
          <w:tab w:val="left" w:pos="360"/>
        </w:tabs>
        <w:ind w:hanging="90"/>
        <w:rPr>
          <w:rFonts w:ascii="Open Sans" w:hAnsi="Open Sans" w:cs="Open Sans"/>
        </w:rPr>
      </w:pPr>
    </w:p>
    <w:p w14:paraId="1F3C2F49" w14:textId="2CDD7E47" w:rsidR="007B0D43" w:rsidRPr="004907F2" w:rsidRDefault="007B0D43" w:rsidP="006A5846">
      <w:pPr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A.</w:t>
      </w:r>
      <w:r w:rsidRPr="004907F2">
        <w:rPr>
          <w:rFonts w:ascii="Open Sans" w:hAnsi="Open Sans" w:cs="Open Sans"/>
        </w:rPr>
        <w:tab/>
        <w:t xml:space="preserve">After a program submits their completed Application and signed Memorandum of Understanding, and they pass the compliance check, they will receive their C2Q Welcome Kit. </w:t>
      </w:r>
    </w:p>
    <w:p w14:paraId="2F6CB598" w14:textId="0FA64B58" w:rsidR="007B0D43" w:rsidRPr="004907F2" w:rsidRDefault="007B0D43" w:rsidP="007B0D43">
      <w:pPr>
        <w:tabs>
          <w:tab w:val="left" w:pos="360"/>
          <w:tab w:val="left" w:pos="900"/>
        </w:tabs>
        <w:ind w:firstLine="180"/>
        <w:rPr>
          <w:rFonts w:ascii="Open Sans" w:hAnsi="Open Sans" w:cs="Open Sans"/>
        </w:rPr>
      </w:pPr>
    </w:p>
    <w:p w14:paraId="79A5194D" w14:textId="2D8D380D" w:rsidR="009E22F7" w:rsidRPr="004907F2" w:rsidRDefault="009E22F7" w:rsidP="006A5846">
      <w:pPr>
        <w:tabs>
          <w:tab w:val="left" w:pos="360"/>
          <w:tab w:val="left" w:pos="810"/>
        </w:tabs>
        <w:ind w:firstLine="36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lastRenderedPageBreak/>
        <w:t>B.</w:t>
      </w:r>
      <w:r w:rsidRPr="004907F2">
        <w:rPr>
          <w:rFonts w:ascii="Open Sans" w:hAnsi="Open Sans" w:cs="Open Sans"/>
        </w:rPr>
        <w:tab/>
        <w:t>Using the Example Welcome Kit quickly show them the contents.</w:t>
      </w:r>
    </w:p>
    <w:p w14:paraId="5EA320C6" w14:textId="44C2B4A6" w:rsidR="009E22F7" w:rsidRPr="004907F2" w:rsidRDefault="009E22F7" w:rsidP="009E22F7">
      <w:pPr>
        <w:tabs>
          <w:tab w:val="left" w:pos="360"/>
          <w:tab w:val="left" w:pos="900"/>
        </w:tabs>
        <w:ind w:firstLine="360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9E22F7" w:rsidRPr="004907F2" w14:paraId="03866C34" w14:textId="77777777" w:rsidTr="009E22F7">
        <w:tc>
          <w:tcPr>
            <w:tcW w:w="9926" w:type="dxa"/>
          </w:tcPr>
          <w:p w14:paraId="74A89C70" w14:textId="250B09A7" w:rsidR="009E22F7" w:rsidRPr="004907F2" w:rsidRDefault="009E22F7" w:rsidP="009E22F7">
            <w:pPr>
              <w:tabs>
                <w:tab w:val="left" w:pos="360"/>
                <w:tab w:val="left" w:pos="900"/>
              </w:tabs>
              <w:rPr>
                <w:rFonts w:ascii="Open Sans" w:hAnsi="Open Sans" w:cs="Open Sans"/>
              </w:rPr>
            </w:pPr>
            <w:r w:rsidRPr="004907F2">
              <w:rPr>
                <w:rFonts w:ascii="Open Sans" w:hAnsi="Open Sans" w:cs="Open Sans"/>
                <w:b/>
              </w:rPr>
              <w:t>ACTIVITY 5.4:</w:t>
            </w:r>
            <w:r w:rsidRPr="004907F2">
              <w:rPr>
                <w:rFonts w:ascii="Open Sans" w:hAnsi="Open Sans" w:cs="Open Sans"/>
              </w:rPr>
              <w:t xml:space="preserve"> Discussion on the next steps after receiving the Welcome Kit</w:t>
            </w:r>
          </w:p>
        </w:tc>
      </w:tr>
    </w:tbl>
    <w:p w14:paraId="1595374C" w14:textId="77777777" w:rsidR="009E22F7" w:rsidRPr="004907F2" w:rsidRDefault="009E22F7" w:rsidP="009E22F7">
      <w:pPr>
        <w:tabs>
          <w:tab w:val="left" w:pos="360"/>
          <w:tab w:val="left" w:pos="900"/>
        </w:tabs>
        <w:ind w:firstLine="360"/>
        <w:rPr>
          <w:rFonts w:ascii="Open Sans" w:hAnsi="Open Sans" w:cs="Open Sans"/>
        </w:rPr>
      </w:pPr>
    </w:p>
    <w:p w14:paraId="4F6C84BF" w14:textId="18E46A90" w:rsidR="009E22F7" w:rsidRPr="004907F2" w:rsidRDefault="009E22F7" w:rsidP="009E22F7">
      <w:pPr>
        <w:tabs>
          <w:tab w:val="left" w:pos="360"/>
          <w:tab w:val="left" w:pos="900"/>
        </w:tabs>
        <w:ind w:firstLine="360"/>
        <w:rPr>
          <w:rFonts w:ascii="Open Sans" w:hAnsi="Open Sans" w:cs="Open Sans"/>
        </w:rPr>
      </w:pPr>
      <w:r w:rsidRPr="004907F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27C417" wp14:editId="3293BF81">
                <wp:simplePos x="0" y="0"/>
                <wp:positionH relativeFrom="column">
                  <wp:posOffset>1940118</wp:posOffset>
                </wp:positionH>
                <wp:positionV relativeFrom="paragraph">
                  <wp:posOffset>7951</wp:posOffset>
                </wp:positionV>
                <wp:extent cx="2374265" cy="1403985"/>
                <wp:effectExtent l="0" t="0" r="3175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7F868" w14:textId="2C44FE9D" w:rsidR="009E22F7" w:rsidRPr="004907F2" w:rsidRDefault="009E22F7" w:rsidP="009E22F7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4907F2">
                              <w:rPr>
                                <w:rFonts w:ascii="Open Sans" w:hAnsi="Open Sans" w:cs="Open Sans"/>
                              </w:rPr>
                              <w:t>Slide #26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7C417" id="_x0000_s1032" type="#_x0000_t202" style="position:absolute;left:0;text-align:left;margin-left:152.75pt;margin-top:.6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">
                <v:textbox style="mso-fit-shape-to-text:t">
                  <w:txbxContent>
                    <w:p w14:paraId="3B17F868" w14:textId="2C44FE9D" w:rsidR="009E22F7" w:rsidRPr="004907F2" w:rsidRDefault="009E22F7" w:rsidP="009E22F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4907F2">
                        <w:rPr>
                          <w:rFonts w:ascii="Open Sans" w:hAnsi="Open Sans" w:cs="Open Sans"/>
                        </w:rPr>
                        <w:t>Slide #26</w:t>
                      </w:r>
                    </w:p>
                  </w:txbxContent>
                </v:textbox>
              </v:shape>
            </w:pict>
          </mc:Fallback>
        </mc:AlternateContent>
      </w:r>
    </w:p>
    <w:p w14:paraId="4DBBD490" w14:textId="77777777" w:rsidR="009E22F7" w:rsidRPr="004907F2" w:rsidRDefault="009E22F7" w:rsidP="009E22F7">
      <w:pPr>
        <w:tabs>
          <w:tab w:val="left" w:pos="360"/>
          <w:tab w:val="left" w:pos="900"/>
        </w:tabs>
        <w:ind w:hanging="180"/>
        <w:rPr>
          <w:rFonts w:ascii="Open Sans" w:hAnsi="Open Sans" w:cs="Open Sans"/>
        </w:rPr>
      </w:pPr>
    </w:p>
    <w:p w14:paraId="5F9F5A1A" w14:textId="77777777" w:rsidR="009E22F7" w:rsidRPr="004907F2" w:rsidRDefault="009E22F7" w:rsidP="009E22F7">
      <w:pPr>
        <w:tabs>
          <w:tab w:val="left" w:pos="360"/>
          <w:tab w:val="left" w:pos="900"/>
        </w:tabs>
        <w:ind w:hanging="18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VII.</w:t>
      </w:r>
      <w:r w:rsidRPr="004907F2">
        <w:rPr>
          <w:rFonts w:ascii="Open Sans" w:hAnsi="Open Sans" w:cs="Open Sans"/>
        </w:rPr>
        <w:tab/>
        <w:t>Determine Your Next Steps</w:t>
      </w:r>
    </w:p>
    <w:p w14:paraId="5EFC4D01" w14:textId="77777777" w:rsidR="009E22F7" w:rsidRPr="004907F2" w:rsidRDefault="009E22F7" w:rsidP="009E22F7">
      <w:pPr>
        <w:tabs>
          <w:tab w:val="left" w:pos="360"/>
          <w:tab w:val="left" w:pos="900"/>
        </w:tabs>
        <w:ind w:hanging="180"/>
        <w:rPr>
          <w:rFonts w:ascii="Open Sans" w:hAnsi="Open Sans" w:cs="Open Sans"/>
        </w:rPr>
      </w:pPr>
    </w:p>
    <w:p w14:paraId="5FE0C990" w14:textId="58E3DC0A" w:rsidR="009E22F7" w:rsidRPr="004907F2" w:rsidRDefault="009E22F7" w:rsidP="004907F2">
      <w:pPr>
        <w:tabs>
          <w:tab w:val="left" w:pos="990"/>
        </w:tabs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A.</w:t>
      </w:r>
      <w:r w:rsidRPr="004907F2">
        <w:rPr>
          <w:rFonts w:ascii="Open Sans" w:hAnsi="Open Sans" w:cs="Open Sans"/>
        </w:rPr>
        <w:tab/>
        <w:t>After a program completes the initial activities and they receive their Commitment to Quality designation and their Welcome Kit, they are ready to proceed on to the next part of the process.</w:t>
      </w:r>
    </w:p>
    <w:p w14:paraId="4DA1868F" w14:textId="77777777" w:rsidR="009E22F7" w:rsidRPr="004907F2" w:rsidRDefault="009E22F7" w:rsidP="009E22F7">
      <w:pPr>
        <w:tabs>
          <w:tab w:val="num" w:pos="810"/>
        </w:tabs>
        <w:ind w:left="810" w:hanging="450"/>
        <w:rPr>
          <w:rFonts w:ascii="Open Sans" w:hAnsi="Open Sans" w:cs="Open Sans"/>
        </w:rPr>
      </w:pPr>
    </w:p>
    <w:p w14:paraId="48B3EF58" w14:textId="7E832811" w:rsidR="009E22F7" w:rsidRPr="004907F2" w:rsidRDefault="009E22F7" w:rsidP="006A5846">
      <w:pPr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B.</w:t>
      </w:r>
      <w:r w:rsidRPr="004907F2">
        <w:rPr>
          <w:rFonts w:ascii="Open Sans" w:hAnsi="Open Sans" w:cs="Open Sans"/>
        </w:rPr>
        <w:tab/>
        <w:t>Each program gets to choose how they want to go through the process.</w:t>
      </w:r>
    </w:p>
    <w:p w14:paraId="39F1E32D" w14:textId="77777777" w:rsidR="009E22F7" w:rsidRPr="004907F2" w:rsidRDefault="009E22F7" w:rsidP="009E22F7">
      <w:pPr>
        <w:tabs>
          <w:tab w:val="num" w:pos="810"/>
        </w:tabs>
        <w:ind w:left="810" w:hanging="450"/>
        <w:rPr>
          <w:rFonts w:ascii="Open Sans" w:hAnsi="Open Sans" w:cs="Open Sans"/>
        </w:rPr>
      </w:pPr>
    </w:p>
    <w:p w14:paraId="0FA517E2" w14:textId="37A5F16F" w:rsidR="009E22F7" w:rsidRPr="004907F2" w:rsidRDefault="009E22F7" w:rsidP="006A5846">
      <w:pPr>
        <w:tabs>
          <w:tab w:val="left" w:pos="810"/>
        </w:tabs>
        <w:ind w:left="36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C.</w:t>
      </w:r>
      <w:r w:rsidRPr="004907F2">
        <w:rPr>
          <w:rFonts w:ascii="Open Sans" w:hAnsi="Open Sans" w:cs="Open Sans"/>
        </w:rPr>
        <w:tab/>
        <w:t>There is not one right or wrong way.</w:t>
      </w:r>
    </w:p>
    <w:p w14:paraId="4B91E71B" w14:textId="77777777" w:rsidR="009E22F7" w:rsidRPr="004907F2" w:rsidRDefault="009E22F7" w:rsidP="009E22F7">
      <w:pPr>
        <w:tabs>
          <w:tab w:val="num" w:pos="810"/>
        </w:tabs>
        <w:ind w:left="810" w:hanging="450"/>
        <w:rPr>
          <w:rFonts w:ascii="Open Sans" w:hAnsi="Open Sans" w:cs="Open Sans"/>
        </w:rPr>
      </w:pPr>
    </w:p>
    <w:p w14:paraId="375BE4E1" w14:textId="684FFEFD" w:rsidR="009E22F7" w:rsidRPr="004907F2" w:rsidRDefault="009E22F7" w:rsidP="006A5846">
      <w:pPr>
        <w:ind w:left="810" w:hanging="45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D.</w:t>
      </w:r>
      <w:r w:rsidRPr="004907F2">
        <w:rPr>
          <w:rFonts w:ascii="Open Sans" w:hAnsi="Open Sans" w:cs="Open Sans"/>
        </w:rPr>
        <w:tab/>
        <w:t xml:space="preserve">Programs may want to go directly to obtaining a rating or may want to spend some time making improvements and get support before they get rated. </w:t>
      </w:r>
    </w:p>
    <w:p w14:paraId="0680094C" w14:textId="77777777" w:rsidR="007B0D43" w:rsidRPr="004907F2" w:rsidRDefault="007B0D43" w:rsidP="008658AD">
      <w:pPr>
        <w:tabs>
          <w:tab w:val="left" w:pos="360"/>
        </w:tabs>
        <w:rPr>
          <w:rFonts w:ascii="Open Sans" w:hAnsi="Open Sans" w:cs="Open Sans"/>
        </w:rPr>
      </w:pPr>
    </w:p>
    <w:p w14:paraId="2B268A96" w14:textId="0D0509A0" w:rsidR="007E0BA6" w:rsidRPr="004907F2" w:rsidRDefault="006A5846" w:rsidP="006A5846">
      <w:pPr>
        <w:tabs>
          <w:tab w:val="left" w:pos="360"/>
        </w:tabs>
        <w:ind w:left="360" w:hanging="630"/>
        <w:rPr>
          <w:rFonts w:ascii="Open Sans" w:hAnsi="Open Sans" w:cs="Open Sans"/>
        </w:rPr>
      </w:pPr>
      <w:r w:rsidRPr="004907F2">
        <w:rPr>
          <w:rFonts w:ascii="Open Sans" w:hAnsi="Open Sans" w:cs="Open Sans"/>
        </w:rPr>
        <w:t>VIII.</w:t>
      </w:r>
      <w:r w:rsidRPr="004907F2">
        <w:rPr>
          <w:rFonts w:ascii="Open Sans" w:hAnsi="Open Sans" w:cs="Open Sans"/>
        </w:rPr>
        <w:tab/>
      </w:r>
      <w:r w:rsidR="008658AD" w:rsidRPr="004907F2">
        <w:rPr>
          <w:rFonts w:ascii="Open Sans" w:hAnsi="Open Sans" w:cs="Open Sans"/>
        </w:rPr>
        <w:t>Ask participants if they have any questions about the content covered in this section.</w:t>
      </w:r>
    </w:p>
    <w:sectPr w:rsidR="007E0BA6" w:rsidRPr="004907F2" w:rsidSect="00294400">
      <w:footerReference w:type="default" r:id="rId8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7F3CB" w14:textId="77777777" w:rsidR="00F84776" w:rsidRDefault="00F84776">
      <w:r>
        <w:separator/>
      </w:r>
    </w:p>
  </w:endnote>
  <w:endnote w:type="continuationSeparator" w:id="0">
    <w:p w14:paraId="4E5BA9B7" w14:textId="77777777" w:rsidR="00F84776" w:rsidRDefault="00F8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0B8E" w14:textId="06DA6C20" w:rsidR="004D0049" w:rsidRPr="004907F2" w:rsidRDefault="005A277D" w:rsidP="00E73483">
    <w:pPr>
      <w:pStyle w:val="Footer"/>
      <w:tabs>
        <w:tab w:val="clear" w:pos="4320"/>
        <w:tab w:val="clear" w:pos="8640"/>
        <w:tab w:val="right" w:pos="9900"/>
      </w:tabs>
      <w:rPr>
        <w:rFonts w:ascii="Open Sans" w:hAnsi="Open Sans" w:cs="Open Sans"/>
        <w:sz w:val="22"/>
        <w:szCs w:val="22"/>
      </w:rPr>
    </w:pPr>
    <w:r w:rsidRPr="004907F2">
      <w:rPr>
        <w:rFonts w:ascii="Open Sans" w:hAnsi="Open Sans" w:cs="Open Sans"/>
        <w:sz w:val="22"/>
        <w:szCs w:val="22"/>
      </w:rPr>
      <w:t>Introduction to Spark</w:t>
    </w:r>
    <w:r w:rsidR="004D0049" w:rsidRPr="004907F2">
      <w:rPr>
        <w:rFonts w:ascii="Open Sans" w:hAnsi="Open Sans" w:cs="Open Sans"/>
        <w:sz w:val="22"/>
        <w:szCs w:val="22"/>
      </w:rPr>
      <w:t xml:space="preserve">   </w:t>
    </w:r>
    <w:r w:rsidR="004D0049" w:rsidRPr="004907F2">
      <w:rPr>
        <w:rFonts w:ascii="Open Sans" w:hAnsi="Open Sans" w:cs="Open Sans"/>
        <w:sz w:val="22"/>
        <w:szCs w:val="22"/>
      </w:rPr>
      <w:tab/>
      <w:t xml:space="preserve">Section </w:t>
    </w:r>
    <w:r w:rsidR="00894228" w:rsidRPr="004907F2">
      <w:rPr>
        <w:rFonts w:ascii="Open Sans" w:hAnsi="Open Sans" w:cs="Open Sans"/>
        <w:sz w:val="22"/>
        <w:szCs w:val="22"/>
      </w:rPr>
      <w:t>5</w:t>
    </w:r>
    <w:r w:rsidR="004D0049" w:rsidRPr="004907F2">
      <w:rPr>
        <w:rFonts w:ascii="Open Sans" w:hAnsi="Open Sans" w:cs="Open Sans"/>
        <w:sz w:val="22"/>
        <w:szCs w:val="22"/>
      </w:rPr>
      <w:t xml:space="preserve">/Page </w:t>
    </w:r>
    <w:r w:rsidR="004D0049" w:rsidRPr="004907F2">
      <w:rPr>
        <w:rStyle w:val="PageNumber"/>
        <w:rFonts w:ascii="Open Sans" w:hAnsi="Open Sans" w:cs="Open Sans"/>
        <w:sz w:val="22"/>
        <w:szCs w:val="22"/>
      </w:rPr>
      <w:fldChar w:fldCharType="begin"/>
    </w:r>
    <w:r w:rsidR="004D0049" w:rsidRPr="004907F2">
      <w:rPr>
        <w:rStyle w:val="PageNumber"/>
        <w:rFonts w:ascii="Open Sans" w:hAnsi="Open Sans" w:cs="Open Sans"/>
        <w:sz w:val="22"/>
        <w:szCs w:val="22"/>
      </w:rPr>
      <w:instrText xml:space="preserve"> PAGE </w:instrText>
    </w:r>
    <w:r w:rsidR="004D0049" w:rsidRPr="004907F2">
      <w:rPr>
        <w:rStyle w:val="PageNumber"/>
        <w:rFonts w:ascii="Open Sans" w:hAnsi="Open Sans" w:cs="Open Sans"/>
        <w:sz w:val="22"/>
        <w:szCs w:val="22"/>
      </w:rPr>
      <w:fldChar w:fldCharType="separate"/>
    </w:r>
    <w:r w:rsidR="00065498">
      <w:rPr>
        <w:rStyle w:val="PageNumber"/>
        <w:rFonts w:ascii="Open Sans" w:hAnsi="Open Sans" w:cs="Open Sans"/>
        <w:noProof/>
        <w:sz w:val="22"/>
        <w:szCs w:val="22"/>
      </w:rPr>
      <w:t>2</w:t>
    </w:r>
    <w:r w:rsidR="004D0049" w:rsidRPr="004907F2">
      <w:rPr>
        <w:rStyle w:val="PageNumber"/>
        <w:rFonts w:ascii="Open Sans" w:hAnsi="Open Sans" w:cs="Open Sans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ED087" w14:textId="77777777" w:rsidR="00F84776" w:rsidRDefault="00F84776">
      <w:r>
        <w:separator/>
      </w:r>
    </w:p>
  </w:footnote>
  <w:footnote w:type="continuationSeparator" w:id="0">
    <w:p w14:paraId="50664E1E" w14:textId="77777777" w:rsidR="00F84776" w:rsidRDefault="00F8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484"/>
    <w:multiLevelType w:val="hybridMultilevel"/>
    <w:tmpl w:val="8474C1A6"/>
    <w:lvl w:ilvl="0" w:tplc="E7A074AC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343611"/>
    <w:multiLevelType w:val="hybridMultilevel"/>
    <w:tmpl w:val="F2AC4E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27845"/>
    <w:multiLevelType w:val="hybridMultilevel"/>
    <w:tmpl w:val="629A46AA"/>
    <w:lvl w:ilvl="0" w:tplc="A4F0FC2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A07C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448246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0B8B1C6">
      <w:numFmt w:val="bullet"/>
      <w:lvlText w:val="•"/>
      <w:lvlJc w:val="righ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E732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DA4340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324135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3FAC61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745AD"/>
    <w:multiLevelType w:val="hybridMultilevel"/>
    <w:tmpl w:val="D72C72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64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305AF"/>
    <w:multiLevelType w:val="hybridMultilevel"/>
    <w:tmpl w:val="9A7ADB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7411D"/>
    <w:multiLevelType w:val="hybridMultilevel"/>
    <w:tmpl w:val="430CB8AE"/>
    <w:lvl w:ilvl="0" w:tplc="16FE54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012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9DA516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AA66D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7C6CD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6A6266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20C5C8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206B4E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235F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134D1698"/>
    <w:multiLevelType w:val="hybridMultilevel"/>
    <w:tmpl w:val="DB5E421E"/>
    <w:lvl w:ilvl="0" w:tplc="2D464C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2A369A"/>
    <w:multiLevelType w:val="hybridMultilevel"/>
    <w:tmpl w:val="75ACD870"/>
    <w:lvl w:ilvl="0" w:tplc="06E25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ABD5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A08B50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EA4F7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124CB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ED8C0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4646C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25841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B4A43"/>
    <w:multiLevelType w:val="hybridMultilevel"/>
    <w:tmpl w:val="638669CE"/>
    <w:lvl w:ilvl="0" w:tplc="A0D473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F3C8B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E2CFD5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AB0747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382D37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53C03E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9B27E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730D35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A0221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725D1A"/>
    <w:multiLevelType w:val="hybridMultilevel"/>
    <w:tmpl w:val="F6500546"/>
    <w:lvl w:ilvl="0" w:tplc="A4F0FC2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61C13AA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CE5A07C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448246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0B8B1C6">
      <w:numFmt w:val="bullet"/>
      <w:lvlText w:val="•"/>
      <w:lvlJc w:val="righ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E732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DA4340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324135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3FAC61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59489E"/>
    <w:multiLevelType w:val="hybridMultilevel"/>
    <w:tmpl w:val="507899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50CD6"/>
    <w:multiLevelType w:val="hybridMultilevel"/>
    <w:tmpl w:val="4358E170"/>
    <w:lvl w:ilvl="0" w:tplc="464C53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9D4A29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6BA79C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53E63D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00E47F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E4606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9BCA7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D9864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4C2FEE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822026"/>
    <w:multiLevelType w:val="hybridMultilevel"/>
    <w:tmpl w:val="38380BF0"/>
    <w:lvl w:ilvl="0" w:tplc="64D259C4">
      <w:start w:val="1"/>
      <w:numFmt w:val="upperLetter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71200"/>
    <w:multiLevelType w:val="multilevel"/>
    <w:tmpl w:val="7854CF8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2BE80EF3"/>
    <w:multiLevelType w:val="hybridMultilevel"/>
    <w:tmpl w:val="DE922F98"/>
    <w:lvl w:ilvl="0" w:tplc="A7CCB7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16785E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107C08"/>
    <w:multiLevelType w:val="hybridMultilevel"/>
    <w:tmpl w:val="4110581A"/>
    <w:lvl w:ilvl="0" w:tplc="71D0D3D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020A5C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6B74D22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35AA23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74DBE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34CAA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7E2713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620ACA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42199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E35B9C"/>
    <w:multiLevelType w:val="hybridMultilevel"/>
    <w:tmpl w:val="9D6A966E"/>
    <w:lvl w:ilvl="0" w:tplc="485AF8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5248C"/>
    <w:multiLevelType w:val="hybridMultilevel"/>
    <w:tmpl w:val="16E82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E2B3C"/>
    <w:multiLevelType w:val="multilevel"/>
    <w:tmpl w:val="CE705EA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2"/>
        </w:tabs>
        <w:ind w:left="1692" w:hanging="1260"/>
      </w:pPr>
      <w:rPr>
        <w:rFonts w:hint="default"/>
      </w:rPr>
    </w:lvl>
    <w:lvl w:ilvl="3">
      <w:start w:val="1"/>
      <w:numFmt w:val="decimal"/>
      <w:lvlText w:val="%1.%2.%3-%4"/>
      <w:lvlJc w:val="left"/>
      <w:pPr>
        <w:tabs>
          <w:tab w:val="num" w:pos="1908"/>
        </w:tabs>
        <w:ind w:left="1908" w:hanging="1260"/>
      </w:pPr>
      <w:rPr>
        <w:rFonts w:hint="default"/>
      </w:rPr>
    </w:lvl>
    <w:lvl w:ilvl="4">
      <w:start w:val="4"/>
      <w:numFmt w:val="decimal"/>
      <w:lvlText w:val="%1.%2.%3-%4.%5"/>
      <w:lvlJc w:val="left"/>
      <w:pPr>
        <w:tabs>
          <w:tab w:val="num" w:pos="2124"/>
        </w:tabs>
        <w:ind w:left="2124" w:hanging="126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20" w15:restartNumberingAfterBreak="0">
    <w:nsid w:val="38AD7843"/>
    <w:multiLevelType w:val="hybridMultilevel"/>
    <w:tmpl w:val="A7A846AC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B944B68"/>
    <w:multiLevelType w:val="multilevel"/>
    <w:tmpl w:val="D72C72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D0C11"/>
    <w:multiLevelType w:val="hybridMultilevel"/>
    <w:tmpl w:val="3594B524"/>
    <w:lvl w:ilvl="0" w:tplc="BE4A9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472170"/>
    <w:multiLevelType w:val="hybridMultilevel"/>
    <w:tmpl w:val="EBE2C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8068A"/>
    <w:multiLevelType w:val="hybridMultilevel"/>
    <w:tmpl w:val="18BA0E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E05BAA"/>
    <w:multiLevelType w:val="hybridMultilevel"/>
    <w:tmpl w:val="CFAEF1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3E41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FE6B30"/>
    <w:multiLevelType w:val="hybridMultilevel"/>
    <w:tmpl w:val="25E8A95A"/>
    <w:lvl w:ilvl="0" w:tplc="9224DEBC">
      <w:start w:val="1"/>
      <w:numFmt w:val="upperLetter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4F6D43FB"/>
    <w:multiLevelType w:val="hybridMultilevel"/>
    <w:tmpl w:val="81763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BA2467"/>
    <w:multiLevelType w:val="hybridMultilevel"/>
    <w:tmpl w:val="51D858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C71655"/>
    <w:multiLevelType w:val="hybridMultilevel"/>
    <w:tmpl w:val="D9EA84A4"/>
    <w:lvl w:ilvl="0" w:tplc="908CE09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908CE092">
      <w:start w:val="1"/>
      <w:numFmt w:val="decimal"/>
      <w:lvlText w:val="%3."/>
      <w:lvlJc w:val="left"/>
      <w:pPr>
        <w:ind w:left="3600" w:hanging="360"/>
      </w:pPr>
      <w:rPr>
        <w:rFonts w:hint="default"/>
      </w:rPr>
    </w:lvl>
    <w:lvl w:ilvl="3" w:tplc="56764AF4">
      <w:start w:val="4"/>
      <w:numFmt w:val="upperRoman"/>
      <w:lvlText w:val="%4."/>
      <w:lvlJc w:val="right"/>
      <w:pPr>
        <w:ind w:left="41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5888111D"/>
    <w:multiLevelType w:val="hybridMultilevel"/>
    <w:tmpl w:val="808C1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037BE9"/>
    <w:multiLevelType w:val="hybridMultilevel"/>
    <w:tmpl w:val="196471A8"/>
    <w:lvl w:ilvl="0" w:tplc="534638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C26A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D7673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35EE92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7CF7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65043B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1881E9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A62758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C0120"/>
    <w:multiLevelType w:val="hybridMultilevel"/>
    <w:tmpl w:val="73B44882"/>
    <w:lvl w:ilvl="0" w:tplc="30EE9EAE">
      <w:start w:val="1"/>
      <w:numFmt w:val="upperLetter"/>
      <w:lvlText w:val="%1."/>
      <w:lvlJc w:val="left"/>
      <w:pPr>
        <w:ind w:left="12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0207D61"/>
    <w:multiLevelType w:val="hybridMultilevel"/>
    <w:tmpl w:val="AC42E294"/>
    <w:lvl w:ilvl="0" w:tplc="591E53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A1D44"/>
    <w:multiLevelType w:val="hybridMultilevel"/>
    <w:tmpl w:val="E5FA3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B237F1"/>
    <w:multiLevelType w:val="hybridMultilevel"/>
    <w:tmpl w:val="B64C177A"/>
    <w:lvl w:ilvl="0" w:tplc="24C04C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E3A08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C8A619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9F6BA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224207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21C436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F5406D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3AE01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9AE47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B5354"/>
    <w:multiLevelType w:val="hybridMultilevel"/>
    <w:tmpl w:val="C454500A"/>
    <w:lvl w:ilvl="0" w:tplc="7F0EC0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8EB496A"/>
    <w:multiLevelType w:val="hybridMultilevel"/>
    <w:tmpl w:val="628AE1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343FE0"/>
    <w:multiLevelType w:val="hybridMultilevel"/>
    <w:tmpl w:val="78A27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8731E"/>
    <w:multiLevelType w:val="hybridMultilevel"/>
    <w:tmpl w:val="1E668D5C"/>
    <w:lvl w:ilvl="0" w:tplc="7F6CB2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EEE82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8145BE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F7A545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92025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DBCB8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5ECE0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E78043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D6CDBE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562A1E"/>
    <w:multiLevelType w:val="multilevel"/>
    <w:tmpl w:val="4058FF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53341"/>
    <w:multiLevelType w:val="hybridMultilevel"/>
    <w:tmpl w:val="FB30E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CC3744"/>
    <w:multiLevelType w:val="hybridMultilevel"/>
    <w:tmpl w:val="1C006F2E"/>
    <w:lvl w:ilvl="0" w:tplc="71D0D3D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4D22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35AA23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474DBE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34CAA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7E2713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620ACA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42199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FE7D4D"/>
    <w:multiLevelType w:val="hybridMultilevel"/>
    <w:tmpl w:val="A796B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D32E4"/>
    <w:multiLevelType w:val="multilevel"/>
    <w:tmpl w:val="4058FF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134403"/>
    <w:multiLevelType w:val="hybridMultilevel"/>
    <w:tmpl w:val="1A3E21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60875"/>
    <w:multiLevelType w:val="hybridMultilevel"/>
    <w:tmpl w:val="5B289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D1EE4"/>
    <w:multiLevelType w:val="hybridMultilevel"/>
    <w:tmpl w:val="6B6EB2FC"/>
    <w:lvl w:ilvl="0" w:tplc="06E25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AC8E7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7EABD5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A08B50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EA4F7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124CB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ED8C0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4646C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258415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547DD2"/>
    <w:multiLevelType w:val="hybridMultilevel"/>
    <w:tmpl w:val="F3D621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48"/>
  </w:num>
  <w:num w:numId="5">
    <w:abstractNumId w:val="6"/>
  </w:num>
  <w:num w:numId="6">
    <w:abstractNumId w:val="38"/>
  </w:num>
  <w:num w:numId="7">
    <w:abstractNumId w:val="4"/>
  </w:num>
  <w:num w:numId="8">
    <w:abstractNumId w:val="37"/>
  </w:num>
  <w:num w:numId="9">
    <w:abstractNumId w:val="24"/>
  </w:num>
  <w:num w:numId="10">
    <w:abstractNumId w:val="15"/>
  </w:num>
  <w:num w:numId="11">
    <w:abstractNumId w:val="14"/>
  </w:num>
  <w:num w:numId="12">
    <w:abstractNumId w:val="19"/>
  </w:num>
  <w:num w:numId="13">
    <w:abstractNumId w:val="44"/>
  </w:num>
  <w:num w:numId="14">
    <w:abstractNumId w:val="40"/>
  </w:num>
  <w:num w:numId="15">
    <w:abstractNumId w:val="21"/>
  </w:num>
  <w:num w:numId="16">
    <w:abstractNumId w:val="7"/>
  </w:num>
  <w:num w:numId="17">
    <w:abstractNumId w:val="46"/>
  </w:num>
  <w:num w:numId="18">
    <w:abstractNumId w:val="18"/>
  </w:num>
  <w:num w:numId="19">
    <w:abstractNumId w:val="45"/>
  </w:num>
  <w:num w:numId="20">
    <w:abstractNumId w:val="22"/>
  </w:num>
  <w:num w:numId="21">
    <w:abstractNumId w:val="33"/>
  </w:num>
  <w:num w:numId="22">
    <w:abstractNumId w:val="1"/>
  </w:num>
  <w:num w:numId="23">
    <w:abstractNumId w:val="30"/>
  </w:num>
  <w:num w:numId="24">
    <w:abstractNumId w:val="34"/>
  </w:num>
  <w:num w:numId="25">
    <w:abstractNumId w:val="36"/>
  </w:num>
  <w:num w:numId="26">
    <w:abstractNumId w:val="20"/>
  </w:num>
  <w:num w:numId="27">
    <w:abstractNumId w:val="29"/>
  </w:num>
  <w:num w:numId="28">
    <w:abstractNumId w:val="32"/>
  </w:num>
  <w:num w:numId="29">
    <w:abstractNumId w:val="5"/>
  </w:num>
  <w:num w:numId="30">
    <w:abstractNumId w:val="31"/>
  </w:num>
  <w:num w:numId="31">
    <w:abstractNumId w:val="47"/>
  </w:num>
  <w:num w:numId="32">
    <w:abstractNumId w:val="8"/>
  </w:num>
  <w:num w:numId="33">
    <w:abstractNumId w:val="10"/>
  </w:num>
  <w:num w:numId="34">
    <w:abstractNumId w:val="2"/>
  </w:num>
  <w:num w:numId="35">
    <w:abstractNumId w:val="16"/>
  </w:num>
  <w:num w:numId="36">
    <w:abstractNumId w:val="28"/>
  </w:num>
  <w:num w:numId="37">
    <w:abstractNumId w:val="42"/>
  </w:num>
  <w:num w:numId="38">
    <w:abstractNumId w:val="39"/>
  </w:num>
  <w:num w:numId="39">
    <w:abstractNumId w:val="27"/>
  </w:num>
  <w:num w:numId="40">
    <w:abstractNumId w:val="12"/>
  </w:num>
  <w:num w:numId="41">
    <w:abstractNumId w:val="11"/>
  </w:num>
  <w:num w:numId="42">
    <w:abstractNumId w:val="26"/>
  </w:num>
  <w:num w:numId="43">
    <w:abstractNumId w:val="13"/>
  </w:num>
  <w:num w:numId="44">
    <w:abstractNumId w:val="0"/>
  </w:num>
  <w:num w:numId="45">
    <w:abstractNumId w:val="43"/>
  </w:num>
  <w:num w:numId="46">
    <w:abstractNumId w:val="17"/>
  </w:num>
  <w:num w:numId="47">
    <w:abstractNumId w:val="41"/>
  </w:num>
  <w:num w:numId="48">
    <w:abstractNumId w:val="3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40"/>
    <w:rsid w:val="00002ADB"/>
    <w:rsid w:val="00004270"/>
    <w:rsid w:val="0004462B"/>
    <w:rsid w:val="000565B6"/>
    <w:rsid w:val="000570D5"/>
    <w:rsid w:val="00062770"/>
    <w:rsid w:val="00065498"/>
    <w:rsid w:val="000875F0"/>
    <w:rsid w:val="0009154E"/>
    <w:rsid w:val="000B6516"/>
    <w:rsid w:val="000F7B7B"/>
    <w:rsid w:val="00105E6E"/>
    <w:rsid w:val="0011020F"/>
    <w:rsid w:val="00112D86"/>
    <w:rsid w:val="00152837"/>
    <w:rsid w:val="00157171"/>
    <w:rsid w:val="00157BCD"/>
    <w:rsid w:val="00165BB4"/>
    <w:rsid w:val="001820D9"/>
    <w:rsid w:val="00184277"/>
    <w:rsid w:val="00185A56"/>
    <w:rsid w:val="00202908"/>
    <w:rsid w:val="0021289A"/>
    <w:rsid w:val="0022050E"/>
    <w:rsid w:val="00252275"/>
    <w:rsid w:val="0026519D"/>
    <w:rsid w:val="00271DCD"/>
    <w:rsid w:val="0027212A"/>
    <w:rsid w:val="00272450"/>
    <w:rsid w:val="00275327"/>
    <w:rsid w:val="00291557"/>
    <w:rsid w:val="00294400"/>
    <w:rsid w:val="002A17F0"/>
    <w:rsid w:val="002D1CE4"/>
    <w:rsid w:val="00302BB9"/>
    <w:rsid w:val="003209AC"/>
    <w:rsid w:val="00350A5C"/>
    <w:rsid w:val="00352120"/>
    <w:rsid w:val="003B140A"/>
    <w:rsid w:val="003C5488"/>
    <w:rsid w:val="003D088F"/>
    <w:rsid w:val="003D58B2"/>
    <w:rsid w:val="003E7E3D"/>
    <w:rsid w:val="00403F3F"/>
    <w:rsid w:val="00404B7E"/>
    <w:rsid w:val="004336B5"/>
    <w:rsid w:val="00454786"/>
    <w:rsid w:val="004765E5"/>
    <w:rsid w:val="004907F2"/>
    <w:rsid w:val="004B7472"/>
    <w:rsid w:val="004D0049"/>
    <w:rsid w:val="004D0B88"/>
    <w:rsid w:val="005039F3"/>
    <w:rsid w:val="005152CB"/>
    <w:rsid w:val="0051545E"/>
    <w:rsid w:val="005213A9"/>
    <w:rsid w:val="00535020"/>
    <w:rsid w:val="0056034A"/>
    <w:rsid w:val="00590C33"/>
    <w:rsid w:val="00592FF7"/>
    <w:rsid w:val="005A277D"/>
    <w:rsid w:val="005B41CD"/>
    <w:rsid w:val="005B74A2"/>
    <w:rsid w:val="005F74F8"/>
    <w:rsid w:val="00617B6B"/>
    <w:rsid w:val="00617BF1"/>
    <w:rsid w:val="00633A57"/>
    <w:rsid w:val="006A5846"/>
    <w:rsid w:val="006B5BC2"/>
    <w:rsid w:val="006F44F0"/>
    <w:rsid w:val="007110C8"/>
    <w:rsid w:val="0071272F"/>
    <w:rsid w:val="00725C7E"/>
    <w:rsid w:val="0073694F"/>
    <w:rsid w:val="00756515"/>
    <w:rsid w:val="007705FA"/>
    <w:rsid w:val="00774640"/>
    <w:rsid w:val="0077699F"/>
    <w:rsid w:val="00792ADB"/>
    <w:rsid w:val="007A45D3"/>
    <w:rsid w:val="007B0D43"/>
    <w:rsid w:val="007C250A"/>
    <w:rsid w:val="007D4B75"/>
    <w:rsid w:val="007D7765"/>
    <w:rsid w:val="007E0BA6"/>
    <w:rsid w:val="007E0DC3"/>
    <w:rsid w:val="007E2BD6"/>
    <w:rsid w:val="00844091"/>
    <w:rsid w:val="00846095"/>
    <w:rsid w:val="008658AD"/>
    <w:rsid w:val="00886CC7"/>
    <w:rsid w:val="0089062F"/>
    <w:rsid w:val="00894228"/>
    <w:rsid w:val="008A0A9A"/>
    <w:rsid w:val="008B0897"/>
    <w:rsid w:val="008B43B8"/>
    <w:rsid w:val="008C1A04"/>
    <w:rsid w:val="008D15D9"/>
    <w:rsid w:val="00900F61"/>
    <w:rsid w:val="00906D66"/>
    <w:rsid w:val="00910D04"/>
    <w:rsid w:val="00914A76"/>
    <w:rsid w:val="00967B63"/>
    <w:rsid w:val="00987908"/>
    <w:rsid w:val="00993BB8"/>
    <w:rsid w:val="009C62CE"/>
    <w:rsid w:val="009E22F7"/>
    <w:rsid w:val="00A379CE"/>
    <w:rsid w:val="00A46118"/>
    <w:rsid w:val="00A52E71"/>
    <w:rsid w:val="00A90B0D"/>
    <w:rsid w:val="00A960FC"/>
    <w:rsid w:val="00A9686C"/>
    <w:rsid w:val="00AA44F2"/>
    <w:rsid w:val="00AC1F9A"/>
    <w:rsid w:val="00AC5BE1"/>
    <w:rsid w:val="00AD3ACD"/>
    <w:rsid w:val="00AE3044"/>
    <w:rsid w:val="00B51899"/>
    <w:rsid w:val="00B571AD"/>
    <w:rsid w:val="00BE0B2A"/>
    <w:rsid w:val="00C01650"/>
    <w:rsid w:val="00C13BD2"/>
    <w:rsid w:val="00C367BD"/>
    <w:rsid w:val="00C647D4"/>
    <w:rsid w:val="00C87640"/>
    <w:rsid w:val="00CB3D78"/>
    <w:rsid w:val="00CB6B62"/>
    <w:rsid w:val="00CC2784"/>
    <w:rsid w:val="00CD7E17"/>
    <w:rsid w:val="00CE6F91"/>
    <w:rsid w:val="00D10CE9"/>
    <w:rsid w:val="00D3504F"/>
    <w:rsid w:val="00D624CF"/>
    <w:rsid w:val="00D95B05"/>
    <w:rsid w:val="00DA0A12"/>
    <w:rsid w:val="00DD1A32"/>
    <w:rsid w:val="00DD294C"/>
    <w:rsid w:val="00DE44CC"/>
    <w:rsid w:val="00DF46FA"/>
    <w:rsid w:val="00E046BB"/>
    <w:rsid w:val="00E05082"/>
    <w:rsid w:val="00E06C8F"/>
    <w:rsid w:val="00E11787"/>
    <w:rsid w:val="00E13E49"/>
    <w:rsid w:val="00E17DBE"/>
    <w:rsid w:val="00E27630"/>
    <w:rsid w:val="00E32E01"/>
    <w:rsid w:val="00E44C8E"/>
    <w:rsid w:val="00E46700"/>
    <w:rsid w:val="00E67D0A"/>
    <w:rsid w:val="00E722FC"/>
    <w:rsid w:val="00E73483"/>
    <w:rsid w:val="00E9070D"/>
    <w:rsid w:val="00EA22BB"/>
    <w:rsid w:val="00EA25DE"/>
    <w:rsid w:val="00EB0ACE"/>
    <w:rsid w:val="00EB6A27"/>
    <w:rsid w:val="00ED2910"/>
    <w:rsid w:val="00ED48B1"/>
    <w:rsid w:val="00EF332B"/>
    <w:rsid w:val="00F012CF"/>
    <w:rsid w:val="00F078B1"/>
    <w:rsid w:val="00F5180C"/>
    <w:rsid w:val="00F70E10"/>
    <w:rsid w:val="00F73C44"/>
    <w:rsid w:val="00F84776"/>
    <w:rsid w:val="00F94E99"/>
    <w:rsid w:val="00FA2603"/>
    <w:rsid w:val="00FB4A49"/>
    <w:rsid w:val="00FC00B3"/>
    <w:rsid w:val="00F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D077E"/>
  <w15:docId w15:val="{83E28203-9860-4852-B1B4-95FA30B0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94400"/>
    <w:pPr>
      <w:keepNext/>
      <w:numPr>
        <w:numId w:val="5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94400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4400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4400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4400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4400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4400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4400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4400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94400"/>
    <w:pPr>
      <w:ind w:left="1080" w:hanging="1080"/>
    </w:pPr>
  </w:style>
  <w:style w:type="paragraph" w:styleId="BodyText">
    <w:name w:val="Body Text"/>
    <w:basedOn w:val="Normal"/>
    <w:rsid w:val="00294400"/>
    <w:pPr>
      <w:spacing w:line="480" w:lineRule="auto"/>
      <w:jc w:val="both"/>
    </w:pPr>
  </w:style>
  <w:style w:type="paragraph" w:styleId="BodyText2">
    <w:name w:val="Body Text 2"/>
    <w:basedOn w:val="Normal"/>
    <w:rsid w:val="00294400"/>
    <w:rPr>
      <w:i/>
      <w:iCs/>
    </w:rPr>
  </w:style>
  <w:style w:type="paragraph" w:styleId="BodyTextIndent2">
    <w:name w:val="Body Text Indent 2"/>
    <w:basedOn w:val="Normal"/>
    <w:rsid w:val="00294400"/>
    <w:pPr>
      <w:tabs>
        <w:tab w:val="left" w:pos="-1440"/>
        <w:tab w:val="num" w:pos="2880"/>
      </w:tabs>
      <w:ind w:left="2250"/>
      <w:jc w:val="both"/>
    </w:pPr>
  </w:style>
  <w:style w:type="paragraph" w:styleId="Title">
    <w:name w:val="Title"/>
    <w:basedOn w:val="Normal"/>
    <w:qFormat/>
    <w:rsid w:val="00294400"/>
    <w:pPr>
      <w:jc w:val="center"/>
    </w:pPr>
    <w:rPr>
      <w:b/>
      <w:bCs/>
    </w:rPr>
  </w:style>
  <w:style w:type="paragraph" w:styleId="Header">
    <w:name w:val="header"/>
    <w:basedOn w:val="Normal"/>
    <w:rsid w:val="002944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44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4400"/>
  </w:style>
  <w:style w:type="paragraph" w:styleId="BodyTextIndent3">
    <w:name w:val="Body Text Indent 3"/>
    <w:basedOn w:val="Normal"/>
    <w:rsid w:val="00294400"/>
    <w:pPr>
      <w:ind w:left="2160" w:hanging="720"/>
    </w:pPr>
  </w:style>
  <w:style w:type="table" w:styleId="TableGrid">
    <w:name w:val="Table Grid"/>
    <w:basedOn w:val="TableNormal"/>
    <w:rsid w:val="00D9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9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A2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2603"/>
    <w:rPr>
      <w:rFonts w:ascii="Lucida Grande" w:hAnsi="Lucida Grande" w:cs="Lucida Grande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209AC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44C8E"/>
    <w:pPr>
      <w:spacing w:before="100" w:beforeAutospacing="1" w:after="100" w:afterAutospacing="1"/>
    </w:pPr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51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6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44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20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143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793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33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791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172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545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155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010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55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51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354">
          <w:marLeft w:val="3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3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25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77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87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261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51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26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27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292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6755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371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360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A5BA5-2A28-4501-9062-046BF622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PERC</vt:lpstr>
    </vt:vector>
  </TitlesOfParts>
  <Company>Teachign Research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PERC</dc:title>
  <dc:creator>Dawn Norris</dc:creator>
  <cp:lastModifiedBy>Lacey D. Davis</cp:lastModifiedBy>
  <cp:revision>2</cp:revision>
  <cp:lastPrinted>2013-02-05T01:05:00Z</cp:lastPrinted>
  <dcterms:created xsi:type="dcterms:W3CDTF">2019-01-10T19:04:00Z</dcterms:created>
  <dcterms:modified xsi:type="dcterms:W3CDTF">2019-01-10T19:04:00Z</dcterms:modified>
</cp:coreProperties>
</file>